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A24" w:rsidRPr="00CD0B11" w:rsidRDefault="005A3A24" w:rsidP="005A3A24">
      <w:pPr>
        <w:spacing w:before="120"/>
        <w:jc w:val="center"/>
        <w:rPr>
          <w:b/>
          <w:bCs/>
          <w:sz w:val="32"/>
          <w:szCs w:val="32"/>
        </w:rPr>
      </w:pPr>
      <w:r w:rsidRPr="00CD0B11">
        <w:rPr>
          <w:b/>
          <w:bCs/>
          <w:sz w:val="32"/>
          <w:szCs w:val="32"/>
        </w:rPr>
        <w:t>Палестина</w:t>
      </w:r>
    </w:p>
    <w:p w:rsidR="005A3A24" w:rsidRPr="00CD0B11" w:rsidRDefault="005A3A24" w:rsidP="005A3A24">
      <w:pPr>
        <w:spacing w:before="120"/>
        <w:ind w:firstLine="567"/>
        <w:jc w:val="both"/>
      </w:pPr>
      <w:r w:rsidRPr="00CD0B11">
        <w:t>Палестина — страна, которая лежит между Египтом и Сирией, в природном отношении делится на несколько областей. У побережья Средиземного моря тянется плодородная низменность, которая открыта влажным морским ветрам. Низменность эта отделена от Финикии, находящейся севернее, горным хребтом Кармел, пересекающим северную часть Палестины наискось и образующим скалистый мыс. На восток от низменности расположено холмистое нагорье, на котором в ранние века стали возможными земледелие и скотоводство. Еще далее на восток страна рассечена глубокой, узкой долиной реки Иордан, которая впадает в соленое и безжизненное Мертвое море. Там же расположены сухие степи, переходящие в Сирийскую пустыню.</w:t>
      </w:r>
    </w:p>
    <w:p w:rsidR="005A3A24" w:rsidRPr="00CD0B11" w:rsidRDefault="005A3A24" w:rsidP="005A3A24">
      <w:pPr>
        <w:spacing w:before="120"/>
        <w:jc w:val="center"/>
        <w:rPr>
          <w:b/>
          <w:bCs/>
          <w:sz w:val="28"/>
          <w:szCs w:val="28"/>
        </w:rPr>
      </w:pPr>
      <w:r w:rsidRPr="00CD0B11">
        <w:rPr>
          <w:b/>
          <w:bCs/>
          <w:sz w:val="28"/>
          <w:szCs w:val="28"/>
        </w:rPr>
        <w:t>Палестина во II тыс. до н.э.</w:t>
      </w:r>
      <w:r w:rsidRPr="005A3A24">
        <w:rPr>
          <w:b/>
          <w:bCs/>
          <w:sz w:val="28"/>
          <w:szCs w:val="28"/>
        </w:rPr>
        <w:t xml:space="preserve"> </w:t>
      </w:r>
      <w:r w:rsidRPr="00CD0B11">
        <w:rPr>
          <w:b/>
          <w:bCs/>
          <w:sz w:val="28"/>
          <w:szCs w:val="28"/>
        </w:rPr>
        <w:t>Страна и ее население</w:t>
      </w:r>
    </w:p>
    <w:p w:rsidR="005A3A24" w:rsidRDefault="005A3A24" w:rsidP="005A3A24">
      <w:pPr>
        <w:spacing w:before="120"/>
        <w:ind w:firstLine="567"/>
        <w:jc w:val="both"/>
      </w:pPr>
      <w:r w:rsidRPr="00CD0B11">
        <w:t>Палестина — страна, которая лежит между Египтом и Сирией, в природном отношении делится на несколько областей. У побережья Средиземного моря тянется плодородная низменность, которая открыта влажным морским ветрам. Низменность эта отделена от Финикии, находящейся севернее, горным хребтом Кармел, пересекающим северную часть Палестины наискось и образующим скалистый мыс. На восток от низменности расположено холмистое нагорье, на котором в ранние века стали возможными земледелие и скотоводство. Еще далее на восток страна рассечена глубокой, узкой долиной реки Иордан, которая впадает в соленое и безжизненное Мертвое море. Там же расположены сухие степи, переходящие в Сирийскую пустыню.</w:t>
      </w:r>
    </w:p>
    <w:p w:rsidR="005A3A24" w:rsidRDefault="005A3A24" w:rsidP="005A3A24">
      <w:pPr>
        <w:spacing w:before="120"/>
        <w:ind w:firstLine="567"/>
        <w:jc w:val="both"/>
      </w:pPr>
      <w:r w:rsidRPr="00CD0B11">
        <w:t>С севера в Палестину проникают отроги гор Ливана и Антиливана. Между этими отрогами и поперечным хребтом Кармела расположена Есдраелеонская долина. На крайнем юге Палестина переходит в сухую гористую пустыню, которая тянется в сторону гор Синайского полуострова. Сухая и пустынная полоса низменностей занимает перешеек, отделяющий Палестину от Египта. Вплоть до конца IV тысячелетия до н.э. климат Палестины был более влажным, а часть Западной низменности была заболочена; Заиорданье было занято пышными пастбищами; в долинах реки Иордан и ее притоков росли густые леса. Страна была удобна для земледелия, которое и возникло здесь в древнейшие времена, — еще в период мезолита или раннего неолита.</w:t>
      </w:r>
    </w:p>
    <w:p w:rsidR="005A3A24" w:rsidRDefault="005A3A24" w:rsidP="005A3A24">
      <w:pPr>
        <w:spacing w:before="120"/>
        <w:ind w:firstLine="567"/>
        <w:jc w:val="both"/>
      </w:pPr>
      <w:r w:rsidRPr="00CD0B11">
        <w:t>Гораздо позже климат становится более сухим, постепенно исчезают леса и болота, степи беднеют. Густые леса и кустарники сохраняются только в долине Иордана, однако, эта глубокая впадина не превратилась, как другие речные долины в соседних странах, в жизненно важную артерию страны, а послужила барьером между ее западной и восточной частью.</w:t>
      </w:r>
    </w:p>
    <w:p w:rsidR="005A3A24" w:rsidRDefault="005A3A24" w:rsidP="005A3A24">
      <w:pPr>
        <w:spacing w:before="120"/>
        <w:ind w:firstLine="567"/>
        <w:jc w:val="both"/>
      </w:pPr>
      <w:r w:rsidRPr="00CD0B11">
        <w:t>Уже древние египетские данные, которые датируются III тысячелетием до н.э., свидетельствуют о заселенности Палестины семитами, которые занимались частью скотоводством, частью оседлым земледелием. Жили они на рубеже IV и III тысячелетия до н.э. в укрепленных поселениях, знали медные орудия труда. Случалось, сюда совершали походы египетские войска. В период Среднего царства палестинские племена пастухов и оседлые племена подчинялись египетским фараонам. Очевидно, приток пастушеских племен из степей соседней Аравии происходил периодически, накатами. Новые пришельцы, оседая здесь, переходили к земледелию.</w:t>
      </w:r>
    </w:p>
    <w:p w:rsidR="005A3A24" w:rsidRDefault="005A3A24" w:rsidP="005A3A24">
      <w:pPr>
        <w:spacing w:before="120"/>
        <w:ind w:firstLine="567"/>
        <w:jc w:val="both"/>
      </w:pPr>
      <w:r w:rsidRPr="00CD0B11">
        <w:t>Большие изменения в жизни Палестины произошли во II тысячелетии до н.э. Население Заиорданья переходит к занятиям кочевым скотоводством; с севера проникают новые племена — хурриты, и, скорее всего, в малом количестве также и носители того индоевропейского языка, который около этого же времени имел место в хурритском государстве Северной Месопотамии — Митанни.</w:t>
      </w:r>
    </w:p>
    <w:p w:rsidR="005A3A24" w:rsidRDefault="005A3A24" w:rsidP="005A3A24">
      <w:pPr>
        <w:spacing w:before="120"/>
        <w:ind w:firstLine="567"/>
        <w:jc w:val="both"/>
      </w:pPr>
      <w:r w:rsidRPr="00CD0B11">
        <w:t>Однако же население оставалось, скорее всего, как и прежде, в основном, западно-семитическим по языку.</w:t>
      </w:r>
    </w:p>
    <w:p w:rsidR="005A3A24" w:rsidRPr="00CD0B11" w:rsidRDefault="005A3A24" w:rsidP="005A3A24">
      <w:pPr>
        <w:spacing w:before="120"/>
        <w:jc w:val="center"/>
        <w:rPr>
          <w:b/>
          <w:bCs/>
          <w:sz w:val="28"/>
          <w:szCs w:val="28"/>
        </w:rPr>
      </w:pPr>
      <w:r w:rsidRPr="00CD0B11">
        <w:rPr>
          <w:b/>
          <w:bCs/>
          <w:sz w:val="28"/>
          <w:szCs w:val="28"/>
        </w:rPr>
        <w:t>Образование племенных союзов в Палестине</w:t>
      </w:r>
    </w:p>
    <w:p w:rsidR="005A3A24" w:rsidRPr="005A3A24" w:rsidRDefault="005A3A24" w:rsidP="005A3A24">
      <w:pPr>
        <w:spacing w:before="120"/>
        <w:ind w:firstLine="567"/>
        <w:jc w:val="both"/>
      </w:pPr>
      <w:r w:rsidRPr="00CD0B11">
        <w:t>Племенные передвижения, происходившие в начале II тысячелетия до н.э. были отчасти связаны с использованием лошади как в транспортных целях, так и в военном деле, и привели к созданию в течение XVIII в. до н.э. большого и, возможно, разнородного в этническом плане союза племен, которые называли гиксосами. Конкретные причины создания союза и его история не ясны, но, во всяком случае, известно, что он охватил большую территорию от Северной Сирии до Египта, а центром его, по-видимому, стала именно Палестина. Добыча, награбленная гиксосами в Египте, обогатила племена, участвовавшие в гиксосском союзе, особенно племенную знать. Археологические находки в Палестине указанного периода, особенно богатые погребения, показывают, как росли накопления и имущественное неравенство.</w:t>
      </w:r>
    </w:p>
    <w:p w:rsidR="005A3A24" w:rsidRPr="005A3A24" w:rsidRDefault="005A3A24" w:rsidP="005A3A24">
      <w:pPr>
        <w:spacing w:before="120"/>
        <w:ind w:firstLine="567"/>
        <w:jc w:val="both"/>
      </w:pPr>
      <w:r w:rsidRPr="00CD0B11">
        <w:t>Изгнание гиксосов из Египта и последующее завоевание египтянами Палестины, которое началось в первой половине XVI в. до н.э., привело к разорению страны, что засвидетельствовано археологическими данными. Палестина не была включена в состав египетского государства Нового царства. Египтяне грабили Палестину, которая была лакомой добычей и поставляла рабов. В различных крепостях Палестины, среди которых тогда уже выделялись Иерусалим и Мегиддо в Есдраелеонской долине, продолжали сидеть и собственные царьки, представляя местную знать, от коей они всецело зависели. Общественное и государственное устройство этих микроцарств было подобно устройству аналогичных государств Финикии. Правда, в последних большее значение имело земледелие и в меньшей степени — ремесло и торговля. Что же касается материальной культуры, то Палестина теперь значительно отставала от Финикии. Египет выкачивал из этих царств достаточно, чтобы население Палестины крайне тяготилось египетским владычеством. Только постоянными военными походами и содержанием военных гарнизонов, подчиненных египетским наместникам, Египет поддерживал здесь свою власть.</w:t>
      </w:r>
    </w:p>
    <w:p w:rsidR="005A3A24" w:rsidRDefault="005A3A24" w:rsidP="005A3A24">
      <w:pPr>
        <w:spacing w:before="120"/>
        <w:ind w:firstLine="567"/>
        <w:jc w:val="both"/>
      </w:pPr>
      <w:r w:rsidRPr="00CD0B11">
        <w:t>Кроме оседлого ханаанейско-хурритского населения, к которому, возможно, в период хеттско-египетских войн прибавились и хетты, происходившие с территории Хеттского царства. В Палестине, как и в Сирии, имелось население иного рода, связанное с кочевниками пустыни. Некоторая его часть, видимо, кроме скотоводства, занималась еще и земледелием, постепенно оседая и сохраняя первобытнообщинные порядки. Эти люди, которые в письменных источниках называются хапиру, а по-шумерски сагаз (подрезатели жил, головорезы), появлялись иногда с миром, как наемные сельхозрабочие, иногда же с войной, стараясь захватить землю и крепости оседлого населения. Они представляли достаточно серьезную опасность для египтян и местной ханаанейско-хурритской знати еще и потому, что местное население искало союза с хапиру в борьбе против своих и чужих владык. Особенно значительным центром оседания хапиру были восточные и южные районы Ливанских гор.</w:t>
      </w:r>
    </w:p>
    <w:p w:rsidR="005A3A24" w:rsidRDefault="005A3A24" w:rsidP="005A3A24">
      <w:pPr>
        <w:spacing w:before="120"/>
        <w:ind w:firstLine="567"/>
        <w:jc w:val="both"/>
      </w:pPr>
      <w:r w:rsidRPr="00CD0B11">
        <w:t>Возможно, что среди хапиру, которые происходили из западно-семитических по языку племен, обитавших в Сирийской степи от Палестины до Евфрата и Месопотамской равнины (в известных нам вавилонских источниках под названием суту, амореев), были и предки евреев, в последующем основного населения Палестины I тысячелетия до н.э.</w:t>
      </w:r>
    </w:p>
    <w:p w:rsidR="005A3A24" w:rsidRPr="00CD0B11" w:rsidRDefault="005A3A24" w:rsidP="005A3A24">
      <w:pPr>
        <w:spacing w:before="120"/>
        <w:ind w:firstLine="567"/>
        <w:jc w:val="both"/>
      </w:pPr>
      <w:r w:rsidRPr="00CD0B11">
        <w:t>Огромный удар по владычеству Египта в Азии был нанесен нашествием “народов моря” — племен побережья и островов Малой Азии, а также Эгейского моря, начавших движение во второй половине XIII в. до н.э. Эти племена прошли огнем и мечом вдоль восточного побережья Средиземного моря, опустошив южные области Хеттской державы. В конце XIII в. до н.э. в Палестине начинают доминировать новые племена, которые составили еврейский союз под названием Израиль. Впервые он упоминается в одной из египетских надписей (около 1230 г. до н.э.), где назван при перечислении стран, пострадавших от ударов “народов моря”. В отличие от других названий Израиль определяется в надписи как народ, племя, а не страна. Поэтому можно предположить, что древние израильтяне еще оставались кочевниками и не оседали в какой-нибудь конкретной области. Но в таком случае Израиль должен был появиться в районе Палестины несколько ранее, однако, незадолго до 1230 г. до н.э. Об этом свидетельствует и отсутствие в более поздних преданиях, собранных в Библии, указаний на владычество египтян в Палестине. Как предполагают отдельные ученые, если бы израильтяне появились на землях Палестины уже во времена так называемой амарнской переписки, то, по всей вероятности, в Библии сохранились бы какие-нибудь сведения или указания на то, что египтяне пребывали в Палестине и вели борьбу с Израилем.</w:t>
      </w:r>
    </w:p>
    <w:p w:rsidR="005A3A24" w:rsidRPr="00CD0B11" w:rsidRDefault="005A3A24" w:rsidP="005A3A24">
      <w:pPr>
        <w:spacing w:before="120"/>
        <w:jc w:val="center"/>
        <w:rPr>
          <w:b/>
          <w:bCs/>
          <w:sz w:val="28"/>
          <w:szCs w:val="28"/>
        </w:rPr>
      </w:pPr>
      <w:r w:rsidRPr="00CD0B11">
        <w:rPr>
          <w:b/>
          <w:bCs/>
          <w:sz w:val="28"/>
          <w:szCs w:val="28"/>
        </w:rPr>
        <w:t>Религия и культура древнейшей Палестины</w:t>
      </w:r>
    </w:p>
    <w:p w:rsidR="005A3A24" w:rsidRDefault="005A3A24" w:rsidP="005A3A24">
      <w:pPr>
        <w:spacing w:before="120"/>
        <w:ind w:firstLine="567"/>
        <w:jc w:val="both"/>
      </w:pPr>
      <w:r w:rsidRPr="00CD0B11">
        <w:t>Культура первых жителей Палестины — ханаанеев — была по своему уровню ниже культуры египтян. Первые палестинцы в условиях первобытного общества не могли создать искусства, которое могло бы сравниться с искусством Египта. Отсюда следует, что художественное творчество ханаанеев, обладая рядом оригинальных черт, в то же самое время испытывало очень сильное влияние Египта. Характерным для этого времени является факт имитации египетских изделий. Сородичи палестинских ханаанеев в Сирии, которые с давних времен контактировали с Двуречьем, несли в Палестину влияния шумеро-аккадской культуры.</w:t>
      </w:r>
    </w:p>
    <w:p w:rsidR="005A3A24" w:rsidRDefault="005A3A24" w:rsidP="005A3A24">
      <w:pPr>
        <w:spacing w:before="120"/>
        <w:ind w:firstLine="567"/>
        <w:jc w:val="both"/>
      </w:pPr>
      <w:r w:rsidRPr="00CD0B11">
        <w:t>Письменность в Палестине появляется во II тысячелетии до н.э. В большинстве своем ханаанеи использовали аккадский язык и клинопись, а также египетскую иероглифику. Однако им была известна и письменность Финикии, приспособленная к ханаанейскому языку. В Палестине было распространено и так называемое синайское письмо, как уже отмечалось, возможно — прототип финикийского алфавита. Ученым известны деловые документы из Ханаана, поэтому вполне вероятно, что существовала и письменная литература, которая до нашего времени почему-то не дошла.</w:t>
      </w:r>
    </w:p>
    <w:p w:rsidR="005A3A24" w:rsidRDefault="005A3A24" w:rsidP="005A3A24">
      <w:pPr>
        <w:spacing w:before="120"/>
        <w:ind w:firstLine="567"/>
        <w:jc w:val="both"/>
      </w:pPr>
      <w:r w:rsidRPr="00CD0B11">
        <w:t>Каждая община, племя, каждый город ханаанеев обычно имели собственного покровителя в лице богов, который чаще всего обозначался именем Ваал, что означает “господин, хозяин”. С культом Ваала сочетались культы и других божеств, которые считались его женами, детьми и так далее. Значительное распространение имели культы богинь плодородия — Аштарт (Астарта), Анат, а также дождя, грома и молнии — Хадада. В честь богов строились храмы, но поклонялись и деревянным и каменным столбам, которые носили названия ашеров, массебов. Женщина, отдающаяся многим мужчинам, тем самым восславляла культ бога плодородия. Широко были распространены человеческие жертвоприношения. При возведении какого-нибудь важного здания или, например, крепости в основание закладывалась человеческая жертва. Часто это был ребенок. Во время военной опасности или природных катаклизмов считалось нужным приносить в жертву собственных детей, рожденных первыми.</w:t>
      </w:r>
    </w:p>
    <w:p w:rsidR="005A3A24" w:rsidRPr="00CD0B11" w:rsidRDefault="005A3A24" w:rsidP="005A3A24">
      <w:pPr>
        <w:spacing w:before="120"/>
        <w:jc w:val="center"/>
        <w:rPr>
          <w:b/>
          <w:bCs/>
          <w:sz w:val="28"/>
          <w:szCs w:val="28"/>
        </w:rPr>
      </w:pPr>
      <w:r w:rsidRPr="00CD0B11">
        <w:rPr>
          <w:b/>
          <w:bCs/>
          <w:sz w:val="28"/>
          <w:szCs w:val="28"/>
        </w:rPr>
        <w:t>Палестина в I тысячелетии до н.э.</w:t>
      </w:r>
    </w:p>
    <w:p w:rsidR="005A3A24" w:rsidRPr="00CD0B11" w:rsidRDefault="005A3A24" w:rsidP="005A3A24">
      <w:pPr>
        <w:spacing w:before="120"/>
        <w:jc w:val="center"/>
        <w:rPr>
          <w:b/>
          <w:bCs/>
          <w:sz w:val="28"/>
          <w:szCs w:val="28"/>
        </w:rPr>
      </w:pPr>
      <w:r w:rsidRPr="00CD0B11">
        <w:rPr>
          <w:b/>
          <w:bCs/>
          <w:sz w:val="28"/>
          <w:szCs w:val="28"/>
        </w:rPr>
        <w:t>Появление израильских племен в Палестине</w:t>
      </w:r>
    </w:p>
    <w:p w:rsidR="005A3A24" w:rsidRDefault="005A3A24" w:rsidP="005A3A24">
      <w:pPr>
        <w:spacing w:before="120"/>
        <w:ind w:firstLine="567"/>
        <w:jc w:val="both"/>
      </w:pPr>
      <w:r w:rsidRPr="00CD0B11">
        <w:t>В I тысячелетии до н.э. история Палестины находится в тесной связи с историей таких стран, как Египет, Вавилон и Ассирия, бывших основными центрами тогдашней цивилизации.</w:t>
      </w:r>
    </w:p>
    <w:p w:rsidR="005A3A24" w:rsidRDefault="005A3A24" w:rsidP="005A3A24">
      <w:pPr>
        <w:spacing w:before="120"/>
        <w:ind w:firstLine="567"/>
        <w:jc w:val="both"/>
      </w:pPr>
      <w:r w:rsidRPr="00CD0B11">
        <w:t>В течение XIII — XII вв., в период ослабления египетского влияния на Палестину, в этой стране существовало множество мелких городов-государств, которые населяли племена ханаанеев. По-видимому, в первой половине XIII в. до н.э. на территории Палестины появилось объединение родственных племен, носившее название Израиль. Коренное население в сельских местностях при вторжении израильтян бежало, а не успевшее бежать или уничтожалось, или сливалось в конце концов с новыми пришельцами. Захват городов давался с гораздо большим трудом, и ханаанейские города еще долго продолжали существовать в окружении израильского населения.</w:t>
      </w:r>
    </w:p>
    <w:p w:rsidR="005A3A24" w:rsidRDefault="005A3A24" w:rsidP="005A3A24">
      <w:pPr>
        <w:spacing w:before="120"/>
        <w:ind w:firstLine="567"/>
        <w:jc w:val="both"/>
      </w:pPr>
      <w:r w:rsidRPr="00CD0B11">
        <w:t>Оседая на постоянное место жительства, кочевники превращались в земледельцев. В это же время жители Палестины освоили искусство сооружения каменных цистерн, которые оштукатуривались изнутри известковым цементом, что давало возможность собирать и длительное время хранить дождевую воду. Это позволило земледельцам, которые ранее поселялись только у ручьев и источников, освоить центральное нагорье. Здесь и происходило быстрое оседание пришельцев. Но постепенно они захватывали и долины, занимая города — опорные центры ханаанеев.</w:t>
      </w:r>
    </w:p>
    <w:p w:rsidR="005A3A24" w:rsidRPr="00CD0B11" w:rsidRDefault="005A3A24" w:rsidP="005A3A24">
      <w:pPr>
        <w:spacing w:before="120"/>
        <w:jc w:val="center"/>
        <w:rPr>
          <w:b/>
          <w:bCs/>
          <w:sz w:val="28"/>
          <w:szCs w:val="28"/>
        </w:rPr>
      </w:pPr>
      <w:r w:rsidRPr="00CD0B11">
        <w:rPr>
          <w:b/>
          <w:bCs/>
          <w:sz w:val="28"/>
          <w:szCs w:val="28"/>
        </w:rPr>
        <w:t>Переход израильских племен к оседлости</w:t>
      </w:r>
    </w:p>
    <w:p w:rsidR="005A3A24" w:rsidRDefault="005A3A24" w:rsidP="005A3A24">
      <w:pPr>
        <w:spacing w:before="120"/>
        <w:ind w:firstLine="567"/>
        <w:jc w:val="both"/>
      </w:pPr>
      <w:r w:rsidRPr="00CD0B11">
        <w:t>В борьбе с коренным ханаанейским населением за новые земли крепли временные воинственные объединения израильских племен. С другой стороны, расселение израильских племен на сравнительно большом пространстве впоследствии сыграло большую роль в их неизбежном разобщении. Например, племя иудеев, которое осело на юге в горной области к западу от Мертвого моря, через некоторое время названной Иудеей, раньше всех обособилось от основного ядра израильских племен. Это племя захватило на севере самую большую и наиболее плодородную часть Палестины.</w:t>
      </w:r>
    </w:p>
    <w:p w:rsidR="005A3A24" w:rsidRDefault="005A3A24" w:rsidP="005A3A24">
      <w:pPr>
        <w:spacing w:before="120"/>
        <w:ind w:firstLine="567"/>
        <w:jc w:val="both"/>
      </w:pPr>
      <w:r w:rsidRPr="00CD0B11">
        <w:t>Израильские племена довольно легко, быстро завоевали Палестину, поскольку коренное население этой страны — ханаанеи были сильно ослаблены хозяйничаньем египетских поработителей, непрерывными войнами, бесконечными вторжениями и набегами хапиру, а затем и “народов моря”.</w:t>
      </w:r>
    </w:p>
    <w:p w:rsidR="005A3A24" w:rsidRDefault="005A3A24" w:rsidP="005A3A24">
      <w:pPr>
        <w:spacing w:before="120"/>
        <w:ind w:firstLine="567"/>
        <w:jc w:val="both"/>
      </w:pPr>
      <w:r w:rsidRPr="00CD0B11">
        <w:t>Иудеи всю захваченную силой оружия землю разделили, как и положено завоевателям, на наделы. Эти наделы были переданы отдельным семействам или кланам. Бывших владельцев земли израильтяне повсеместно превращали в своих рабов. Некоторой же части населения ханаанеев, очевидно, той, которая подчинилась добровольно, израильские племена оставили землю и имущество, и они жили в тесном контакте с израильтянами, но считались неполноправной частью населения.</w:t>
      </w:r>
    </w:p>
    <w:p w:rsidR="005A3A24" w:rsidRDefault="005A3A24" w:rsidP="005A3A24">
      <w:pPr>
        <w:spacing w:before="120"/>
        <w:ind w:firstLine="567"/>
        <w:jc w:val="both"/>
      </w:pPr>
      <w:r w:rsidRPr="00CD0B11">
        <w:t>Поскольку завоеватели находились в постоянных тесных сношениях с ханаанейским населением, с той частью его, которая сохранила свою хозяйственную самостоятельность, они вскоре ассимилировали его.</w:t>
      </w:r>
    </w:p>
    <w:p w:rsidR="005A3A24" w:rsidRDefault="005A3A24" w:rsidP="005A3A24">
      <w:pPr>
        <w:spacing w:before="120"/>
        <w:ind w:firstLine="567"/>
        <w:jc w:val="both"/>
      </w:pPr>
      <w:r w:rsidRPr="00CD0B11">
        <w:t>Язык израильтян имел общие корни с ханаанейским, что содействовало слиянию в одну народность завоевателей и покоренного населения.</w:t>
      </w:r>
    </w:p>
    <w:p w:rsidR="005A3A24" w:rsidRDefault="005A3A24" w:rsidP="005A3A24">
      <w:pPr>
        <w:spacing w:before="120"/>
        <w:ind w:firstLine="567"/>
        <w:jc w:val="both"/>
      </w:pPr>
      <w:r w:rsidRPr="00CD0B11">
        <w:t>В связи с завоеванием Палестины иудеями и переходом к земледелию, богатство завоевателей возросло, и в израильских племенах стала выделяться племенная знать.</w:t>
      </w:r>
    </w:p>
    <w:p w:rsidR="005A3A24" w:rsidRDefault="005A3A24" w:rsidP="005A3A24">
      <w:pPr>
        <w:spacing w:before="120"/>
        <w:ind w:firstLine="567"/>
        <w:jc w:val="both"/>
      </w:pPr>
      <w:r w:rsidRPr="00CD0B11">
        <w:t>Хотя первоначально завоевание израильскими племенами Палестины привело к значительному упадку производительных сил и культуры, но со временем воздействие более культурного коренного населения Палестины на хозяйственную жизнь кочевников, завоевавших их, привело к экономическому расцвету страны.</w:t>
      </w:r>
    </w:p>
    <w:p w:rsidR="005A3A24" w:rsidRDefault="005A3A24" w:rsidP="005A3A24">
      <w:pPr>
        <w:spacing w:before="120"/>
        <w:ind w:firstLine="567"/>
        <w:jc w:val="both"/>
      </w:pPr>
      <w:r w:rsidRPr="00CD0B11">
        <w:t>На севере страны развивалось пахотное земледелие, садоводство (особенно разведение маслин, винограда, других культур), стало процветать виноделие и оседлое скотоводство. Постепенно осваиваются рудники, и изделия из железа становятся не только необходимостью в хозяйстве, но и предметом торговли.</w:t>
      </w:r>
    </w:p>
    <w:p w:rsidR="005A3A24" w:rsidRDefault="005A3A24" w:rsidP="005A3A24">
      <w:pPr>
        <w:spacing w:before="120"/>
        <w:ind w:firstLine="567"/>
        <w:jc w:val="both"/>
      </w:pPr>
      <w:r w:rsidRPr="00CD0B11">
        <w:t>Количество рабов к началу I тысячелетия до н.э. в связи с завоевательными войнами увеличилось. Рабы были не только из числа военнопленных, но и приобретались, как товар. Израиль к тому времени уже вступил в международные торговые связи.</w:t>
      </w:r>
    </w:p>
    <w:p w:rsidR="005A3A24" w:rsidRDefault="005A3A24" w:rsidP="005A3A24">
      <w:pPr>
        <w:spacing w:before="120"/>
        <w:ind w:firstLine="567"/>
        <w:jc w:val="both"/>
      </w:pPr>
      <w:r w:rsidRPr="00CD0B11">
        <w:t>Управление в Израильском государстве почти до начала XI в. до н.э. осуществлялось советами родовой знати и так называемыми “судьями” — выборными должностными лицами. Иногда “судьями” становились просто удачливые военные вожди. Также существовали народные собрания. Очень долго сохранялись сельские общины, как это было в Палестине. Однако рост производительных сил в новом Израильском государстве вел к развитию и укреплению рабовладельческого строя, создавалось мощное рабовладельческое государство, которое должно было держать в подчинении не только рабов, но и покоренные им ханаанейские народы. Эти народы были неполноправными, хотя и считались свободным населением.</w:t>
      </w:r>
    </w:p>
    <w:p w:rsidR="005A3A24" w:rsidRDefault="005A3A24" w:rsidP="005A3A24">
      <w:pPr>
        <w:spacing w:before="120"/>
        <w:ind w:firstLine="567"/>
        <w:jc w:val="both"/>
      </w:pPr>
      <w:r w:rsidRPr="00CD0B11">
        <w:t>Кроме того, было необходимо защищать и укреплять власть в завоеванном государстве и от посягательств внешних врагов.</w:t>
      </w:r>
    </w:p>
    <w:p w:rsidR="005A3A24" w:rsidRPr="00CD0B11" w:rsidRDefault="005A3A24" w:rsidP="005A3A24">
      <w:pPr>
        <w:spacing w:before="120"/>
        <w:jc w:val="center"/>
        <w:rPr>
          <w:b/>
          <w:bCs/>
          <w:sz w:val="28"/>
          <w:szCs w:val="28"/>
        </w:rPr>
      </w:pPr>
      <w:r w:rsidRPr="00CD0B11">
        <w:rPr>
          <w:b/>
          <w:bCs/>
          <w:sz w:val="28"/>
          <w:szCs w:val="28"/>
        </w:rPr>
        <w:t>Войны с филистимлянами</w:t>
      </w:r>
    </w:p>
    <w:p w:rsidR="005A3A24" w:rsidRDefault="005A3A24" w:rsidP="005A3A24">
      <w:pPr>
        <w:spacing w:before="120"/>
        <w:ind w:firstLine="567"/>
        <w:jc w:val="both"/>
      </w:pPr>
      <w:r w:rsidRPr="00CD0B11">
        <w:t>Существовали также и внешние факторы, которые ускорили образование Израильского государства. На рубеже XIII и XII вв. до н.э. вдоль побережья Средиземного моря осели филистимляне, обрушившиеся еще раньше на восточное побережье Средиземного моря и Египет в числе “народов моря”. Именно от них и происходит греческое название “Палестина”, что означает “страну филистимлян”, впоследствии это название распространилось не только на побережье, но и на примыкавшую к нему страну. К тому времени филистимляне уже знали железное оружие, и потому их воины были мощным противником для израильских племен, у которых было лишь бронзовое оружие. Существует предание, из которого стало известно, что филистимляне имели своеобразную монополию на изготовление оружия из железа и не допускали того, чтобы им пользовались покоренные племена. Филистимляне овладели укрепленными городами, из которых самым значительным был Газа.</w:t>
      </w:r>
    </w:p>
    <w:p w:rsidR="005A3A24" w:rsidRDefault="005A3A24" w:rsidP="005A3A24">
      <w:pPr>
        <w:spacing w:before="120"/>
        <w:ind w:firstLine="567"/>
        <w:jc w:val="both"/>
      </w:pPr>
      <w:r w:rsidRPr="00CD0B11">
        <w:t>Никто не может утверждать, что филистимляне не были частью той же народности, известной грекам под именем пеласгов. До конца не изучен вопрос и о языке, на котором говорили филистимляне. Так как носителей его было мало, то вскоре он был заменен языком коренного ханаанейского населения. Еще какое-то время филистимлянам удалось сохранять ряд особенностей материальной культуры, например, в керамике, ставшей дальнейшим развитием позднемикенской керамики, которая была распространена по побережьям Эгейского моря.</w:t>
      </w:r>
    </w:p>
    <w:p w:rsidR="005A3A24" w:rsidRDefault="005A3A24" w:rsidP="005A3A24">
      <w:pPr>
        <w:spacing w:before="120"/>
        <w:ind w:firstLine="567"/>
        <w:jc w:val="both"/>
      </w:pPr>
      <w:r w:rsidRPr="00CD0B11">
        <w:t>Во второй половине XI в. до н.э. отряды союза филистимлянских городов направляют свои военные действия на соседнюю с ними область племени иудеев. Были завоеваны некоторые крепости, в том числе и Лахиш, где археологи обнаружили значительное количество керамики филистимлян. Так как в глубине эта территория была гористой, малоплодородной, а потому бедной, то филистимляне той частью не интересовались, а свои основные силы посылали на северо-восток. Филистимляне были более сильными и потому смогли нанести ряд серьезных поражений израильтянам, покорили ряд городов, в том числе и главное святилище Израиля — город Силом.</w:t>
      </w:r>
    </w:p>
    <w:p w:rsidR="005A3A24" w:rsidRPr="00CD0B11" w:rsidRDefault="005A3A24" w:rsidP="005A3A24">
      <w:pPr>
        <w:spacing w:before="120"/>
        <w:jc w:val="center"/>
        <w:rPr>
          <w:b/>
          <w:bCs/>
          <w:sz w:val="28"/>
          <w:szCs w:val="28"/>
        </w:rPr>
      </w:pPr>
      <w:r w:rsidRPr="00CD0B11">
        <w:rPr>
          <w:b/>
          <w:bCs/>
          <w:sz w:val="28"/>
          <w:szCs w:val="28"/>
        </w:rPr>
        <w:t>Образование Израильского государства</w:t>
      </w:r>
    </w:p>
    <w:p w:rsidR="005A3A24" w:rsidRDefault="005A3A24" w:rsidP="005A3A24">
      <w:pPr>
        <w:spacing w:before="120"/>
        <w:ind w:firstLine="567"/>
        <w:jc w:val="both"/>
      </w:pPr>
      <w:r w:rsidRPr="00CD0B11">
        <w:t>Все внутренние преобразования, которые происходили в то время в Израильском государстве, нуждались в упорядочении или государственной организации. Захватнические войны лишь ускорили этот процесс.</w:t>
      </w:r>
    </w:p>
    <w:p w:rsidR="005A3A24" w:rsidRDefault="005A3A24" w:rsidP="005A3A24">
      <w:pPr>
        <w:spacing w:before="120"/>
        <w:ind w:firstLine="567"/>
        <w:jc w:val="both"/>
      </w:pPr>
      <w:r w:rsidRPr="00CD0B11">
        <w:t>В XI в. до н.э. начинаются попытки образования Израильского государства, которые завершаются к концу этого же века. Первым царем всего Израиля стал Саул из племени вениаминитов, которого избрали на народном собрании около 1020 г. до н.э. Царь Саул подчинил все израильские племена, в том числе и иудеев, что позволило ему неоднократно побеждать филистимлян. Но вскоре начались неудачи, следствием которых стало поражение и гибель Саула и его старших сыновей на поле сражения. Саулу отсекли голову, после чего враги носили ее “по всей земле филистимлян”, а обезглавленное тело было вывешено на стене города Бей-Шеана — бывшей египетской, а ныне филистимлянской крепости в глубине Израиля.</w:t>
      </w:r>
    </w:p>
    <w:p w:rsidR="005A3A24" w:rsidRDefault="005A3A24" w:rsidP="005A3A24">
      <w:pPr>
        <w:spacing w:before="120"/>
        <w:ind w:firstLine="567"/>
        <w:jc w:val="both"/>
      </w:pPr>
      <w:r w:rsidRPr="00CD0B11">
        <w:t>Известно, что в гибели Саула был повинен и один из его военачальников из племени иудеев — Давид. Он бежал со службы Саула, после чего возглавил военный отряд на юге страны, а затем перешел на сторону филистимлян. В главном сражении он не принимал непосредственного участия, но, изменив Саулу, он значительно ослабил силы израильтян и дал возможность филистимлянам победить первого израильского царя.</w:t>
      </w:r>
    </w:p>
    <w:p w:rsidR="005A3A24" w:rsidRDefault="005A3A24" w:rsidP="005A3A24">
      <w:pPr>
        <w:spacing w:before="120"/>
        <w:ind w:firstLine="567"/>
        <w:jc w:val="both"/>
      </w:pPr>
      <w:r w:rsidRPr="00CD0B11">
        <w:t>Смерть Саула привела к беспорядкам. Этим и воспользовался Давид, кроме того, он чувствовал поддержку со стороны некоторой недовольной части знати различных израильских племен, особенно иудеев, и иудейского жречества. Следующим царем Израиля становится Давид. Иерусалим, старинный город, завоеванный впервые Давидом в 995 г. до н.э. и расположенный в пределах территории племени иудеев, становится столицей.</w:t>
      </w:r>
    </w:p>
    <w:p w:rsidR="005A3A24" w:rsidRDefault="005A3A24" w:rsidP="005A3A24">
      <w:pPr>
        <w:spacing w:before="120"/>
        <w:ind w:firstLine="567"/>
        <w:jc w:val="both"/>
      </w:pPr>
      <w:r w:rsidRPr="00CD0B11">
        <w:t>Этот город был воздвигнут на высокой горе и представлял собой естественную крепость. Совершивший предательство царь нисколько не доверял народу, поэтому окружил себя гвардией, набранной из филистимлян. Образовавшееся государство давало рабовладельцам возможность держать в подчинении рабов, чье число увеличивалось в результате постоянных войн с племенами Заиорданья (моавитянами, аммонитянами и др.), эдомитянами, которые селились к югу от Мертвого моря, и филистимлянами. Рабов из числа израильтян тогда еще не было.</w:t>
      </w:r>
    </w:p>
    <w:p w:rsidR="005A3A24" w:rsidRDefault="005A3A24" w:rsidP="005A3A24">
      <w:pPr>
        <w:spacing w:before="120"/>
        <w:ind w:firstLine="567"/>
        <w:jc w:val="both"/>
      </w:pPr>
      <w:r w:rsidRPr="00CD0B11">
        <w:t>И хотя религиозная легенда делает все возможное, чтобы впоследствии показать достойным нового царя, прибегая к всевозможным восхвалениям, на самом деле дошли сведения, указывающие на его жестокость и безжалостность. Известно, что при завоевании одной из областей Заиорданья Давид приказал казнить каждого третьего жителя.</w:t>
      </w:r>
    </w:p>
    <w:p w:rsidR="005A3A24" w:rsidRDefault="005A3A24" w:rsidP="005A3A24">
      <w:pPr>
        <w:spacing w:before="120"/>
        <w:ind w:firstLine="567"/>
        <w:jc w:val="both"/>
      </w:pPr>
      <w:r w:rsidRPr="00CD0B11">
        <w:t>Согласно преданию, Давид покорил некоторые арамейские государства Сирии, господствующие над караванными путями, в их числе и Дамаск, затем заключил союз с царем Тира Хирамом I. Этот союз был благоприятным для обеих сторон в борьбе с филистимлянами на суше и на море, способствовал расширению тирской и израильской торговли.</w:t>
      </w:r>
    </w:p>
    <w:p w:rsidR="005A3A24" w:rsidRDefault="005A3A24" w:rsidP="005A3A24">
      <w:pPr>
        <w:spacing w:before="120"/>
        <w:ind w:firstLine="567"/>
        <w:jc w:val="both"/>
      </w:pPr>
      <w:r w:rsidRPr="00CD0B11">
        <w:t>Сын Давида (965 — 926 гг. до н.э.), царь Соломон, чью мудрость восхваляла библейская легенда, продолжал вести политику своего отца. Он заключил союз с последним фараоном XXI династии Египта и женился на его дочери. В результате он приобрел один из важнейших городов Центральной Палестины — Гезер, который находился тогда под властью Египта. Кроме того, Соломон вступил в более тесные союзнические отношения с царем Тира Хирамом I и принимал самое активное участие в сухопутной и морской торговле Финикии, в частности по Красному морю.</w:t>
      </w:r>
    </w:p>
    <w:p w:rsidR="005A3A24" w:rsidRDefault="005A3A24" w:rsidP="005A3A24">
      <w:pPr>
        <w:spacing w:before="120"/>
        <w:ind w:firstLine="567"/>
        <w:jc w:val="both"/>
      </w:pPr>
      <w:r w:rsidRPr="00CD0B11">
        <w:t>Порт Эцион-Гебер, созданный у залива Акаба, стал центром красноморской торговли. Как показали раскопки, здесь существовали также и крупнейшие медеплавильные мастерские. Соломон занимался строительной деятельностью в основных городах Палестины, в частности, в Иерусалиме. Для этого он вызывал из Тира талантливых архитекторов и ремесленников. Библейская легенда восхваляла Соломона за то, что он воздвиг храм основному божеству Израиля — богу Яхве.</w:t>
      </w:r>
    </w:p>
    <w:p w:rsidR="005A3A24" w:rsidRDefault="005A3A24" w:rsidP="005A3A24">
      <w:pPr>
        <w:spacing w:before="120"/>
        <w:ind w:firstLine="567"/>
        <w:jc w:val="both"/>
      </w:pPr>
      <w:r w:rsidRPr="00CD0B11">
        <w:t>Известно, что Соломон сделал значительные преобразования в организации своего государства. Он разделил его на 12 провинций, каждая из которых обязана была один месяц в году содержать царский двор и весь государственный аппарат. Соломон ввел стабильную систему налогов и повинностей. Была создана постоянная армия с крепкими отрядами колесничих. При раскопках были обнаружены царские конюшни, которые в своем благоустройстве мало отличались от домов населения.</w:t>
      </w:r>
    </w:p>
    <w:p w:rsidR="005A3A24" w:rsidRPr="00CD0B11" w:rsidRDefault="005A3A24" w:rsidP="005A3A24">
      <w:pPr>
        <w:spacing w:before="120"/>
        <w:jc w:val="center"/>
        <w:rPr>
          <w:b/>
          <w:bCs/>
          <w:sz w:val="28"/>
          <w:szCs w:val="28"/>
        </w:rPr>
      </w:pPr>
      <w:r w:rsidRPr="00CD0B11">
        <w:rPr>
          <w:b/>
          <w:bCs/>
          <w:sz w:val="28"/>
          <w:szCs w:val="28"/>
        </w:rPr>
        <w:t>Разделение царства</w:t>
      </w:r>
    </w:p>
    <w:p w:rsidR="005A3A24" w:rsidRDefault="005A3A24" w:rsidP="005A3A24">
      <w:pPr>
        <w:spacing w:before="120"/>
        <w:ind w:firstLine="567"/>
        <w:jc w:val="both"/>
      </w:pPr>
      <w:r w:rsidRPr="00CD0B11">
        <w:t>В царстве назревало недовольство правлением Соломона. К концу его царствования в стране, в особенности в северной ее части, которая находилась в подчиненном положении по сравнению с Иудеей, где располагалась столица, недовольство перешло в открытое выступление. Его возглавлял некий Иеровоам из незнатного рода, который какое-то время был на службе у Соломона. Иеровоам был поддержан местным жречеством города Силома. Хотя размеры восстания были значительными, Соломону его удалось подавить. Иеровоам бежал в Египет, так как надеялся при его поддержке каким-либо образом отделить Израиль от Иудеи. Египетским правителям хотелось иметь рядом в Палестине не одно могущественное государство, а два слабых независимых друг от друга государства.</w:t>
      </w:r>
    </w:p>
    <w:p w:rsidR="005A3A24" w:rsidRDefault="005A3A24" w:rsidP="005A3A24">
      <w:pPr>
        <w:spacing w:before="120"/>
        <w:ind w:firstLine="567"/>
        <w:jc w:val="both"/>
      </w:pPr>
      <w:r w:rsidRPr="00CD0B11">
        <w:t>После смерти Соломона на народном собрании был избран на царство его сын Ровоам. Вскоре еще одно восстание нарушило спокойствие в стране. На этот раз Иеровоаму удалось одержать победу благодаря оказанной ему помощи египетского фараона Шешенка, который организовал около 926 г. до н.э. вооруженный поход против царя Ровоама. Иерусалим был захвачен, а сокровища храма были разграблены. После этих событий Израиль и Иудея, которые в течение более чем 80 лет находились в составе одной державы, около 925 г. до н.э. стали отдельными государствами.</w:t>
      </w:r>
    </w:p>
    <w:p w:rsidR="005A3A24" w:rsidRDefault="005A3A24" w:rsidP="005A3A24">
      <w:pPr>
        <w:spacing w:before="120"/>
        <w:ind w:firstLine="567"/>
        <w:jc w:val="both"/>
      </w:pPr>
      <w:r w:rsidRPr="00CD0B11">
        <w:t>В противоположность Иудее, где у власти продолжала находиться династия потомков Давида, на севере, в Израиле, происходила довольно быстрая смена династий. В 875 г. до н.э. военачальник Омри основал самую значительную и влиятельную из всех известных династий, которая просуществовала около 50 лет. Именно при этой династии Израиль испытал пору расцвета, и в ассирийских анналах IX в. государство Израиль называется “дом Омри”. Омри сделал своей столицей город Самарию, который построил в центре государства, посреди плодородной долины, расположенной в очень выгодном в стратегическом отношении месте, на высоте, которую в случае опасности можно было превратить в крепость.</w:t>
      </w:r>
    </w:p>
    <w:p w:rsidR="005A3A24" w:rsidRPr="00CD0B11" w:rsidRDefault="005A3A24" w:rsidP="005A3A24">
      <w:pPr>
        <w:spacing w:before="120"/>
        <w:jc w:val="center"/>
        <w:rPr>
          <w:b/>
          <w:bCs/>
          <w:sz w:val="28"/>
          <w:szCs w:val="28"/>
        </w:rPr>
      </w:pPr>
      <w:r w:rsidRPr="00CD0B11">
        <w:rPr>
          <w:b/>
          <w:bCs/>
          <w:sz w:val="28"/>
          <w:szCs w:val="28"/>
        </w:rPr>
        <w:t>Общественные отношения</w:t>
      </w:r>
    </w:p>
    <w:p w:rsidR="005A3A24" w:rsidRDefault="005A3A24" w:rsidP="005A3A24">
      <w:pPr>
        <w:spacing w:before="120"/>
        <w:ind w:firstLine="567"/>
        <w:jc w:val="both"/>
      </w:pPr>
      <w:r w:rsidRPr="00CD0B11">
        <w:t>Обнаруженный при раскопках царский дворец в Самарии, который был построен Омри и впоследствии расширен его сыном, является свидетельством богатства знати. Об этом же говорят и найденные в городе многочисленные резные пластины из слоновой кости, части различных изделий, украшенные золотом и другими драгоценными материалами. Найденные в царском дворце многочисленные обломки глиняных сосудов, использовались в VIII в. до н.э. как писчий материал, что свидетельствует о значительных размерах царского хозяйства. На сохранившихся черепках были оставлены сопроводительные документы к необходимым поставкам дворцу вина и масла, которые привозили из царских имений.</w:t>
      </w:r>
    </w:p>
    <w:p w:rsidR="005A3A24" w:rsidRDefault="005A3A24" w:rsidP="005A3A24">
      <w:pPr>
        <w:spacing w:before="120"/>
        <w:ind w:firstLine="567"/>
        <w:jc w:val="both"/>
      </w:pPr>
      <w:r w:rsidRPr="00CD0B11">
        <w:t>В это время уровень жизни в Израиле и Иудее был значительно выше, чем в предшествующее тысячелетие. Жизнь же большинства населения оставалась очень тяжелой, зачастую не отвечающей элементарным требованиям. Люди жили в грязи, нищете и тесноте. Живя в таких условиях, люди безуспешно пытались бороться с болезнями при помощи магических обрядов и ритуальных омовений. Однако часть более состоятельных рабовладельцев могла себе позволить более обеспеченную жизнь. В пределах крепости жилища располагались скученно, у более зажиточных людей они зачастую были двухэтажными; в таком доме первый этаж занимали мастерские и службы, подсобные помещения, здесь же ютились рабы; члены зажиточной семьи располагались на втором этаже, а в прохладное время суток имели возможность отдыхать на плоской крыше. Вода собиралась и отстаивалась в цистернах при доме. Одежда была из шерсти или из льна и состояла всего лишь из рубахи до колен, у мужчин был и шерстяной колпак. Это касается бедного населения. Богатые же могли себе позволить длинный шерстяной плащ с бахромой и мягкие сапоги с загнутыми носками. Свободные женщины носили на голове длинное покрывало, которым прикрывали лицо. Мебель и домашняя утварь были очень бедными, глиняные сосуды являлись основной частью утвари и служили не только для варки и хранения пищи, но и для хранения разных вещей.</w:t>
      </w:r>
    </w:p>
    <w:p w:rsidR="005A3A24" w:rsidRDefault="005A3A24" w:rsidP="005A3A24">
      <w:pPr>
        <w:spacing w:before="120"/>
        <w:ind w:firstLine="567"/>
        <w:jc w:val="both"/>
      </w:pPr>
      <w:r w:rsidRPr="00CD0B11">
        <w:t>К тому времени в пользовании у земледельцев уже были достаточно совершенные земледельческие орудия — короткий, еще неудобный железный серп и плуг. Несмотря на это, бедняки все еще возделывали почву, как и много позже, мотыгой.</w:t>
      </w:r>
    </w:p>
    <w:p w:rsidR="005A3A24" w:rsidRDefault="005A3A24" w:rsidP="005A3A24">
      <w:pPr>
        <w:spacing w:before="120"/>
        <w:ind w:firstLine="567"/>
        <w:jc w:val="both"/>
      </w:pPr>
      <w:r w:rsidRPr="00CD0B11">
        <w:t>В IX — VII вв. до н.э. Израиль и Иудея выступали уже как вполне сложившиеся рабовладельческие государства, в которых процесс разложения общины зашел сравнительно далеко.</w:t>
      </w:r>
    </w:p>
    <w:p w:rsidR="005A3A24" w:rsidRPr="00CD0B11" w:rsidRDefault="005A3A24" w:rsidP="005A3A24">
      <w:pPr>
        <w:spacing w:before="120"/>
        <w:jc w:val="center"/>
        <w:rPr>
          <w:b/>
          <w:bCs/>
          <w:sz w:val="28"/>
          <w:szCs w:val="28"/>
        </w:rPr>
      </w:pPr>
      <w:r w:rsidRPr="00CD0B11">
        <w:rPr>
          <w:b/>
          <w:bCs/>
          <w:sz w:val="28"/>
          <w:szCs w:val="28"/>
        </w:rPr>
        <w:t>Обострение социальных противоречий</w:t>
      </w:r>
    </w:p>
    <w:p w:rsidR="005A3A24" w:rsidRDefault="005A3A24" w:rsidP="005A3A24">
      <w:pPr>
        <w:spacing w:before="120"/>
        <w:ind w:firstLine="567"/>
        <w:jc w:val="both"/>
      </w:pPr>
      <w:r w:rsidRPr="00CD0B11">
        <w:t>В Х в. до н.э. древнееврейское общество не сталкивалось с долговым рабством, рабами были только военнопленные или купленные иноплеменники. Часть военнопленных, перешедшая в собственность царя, была задействована в царском хозяйстве, а также на строительных работах, которые имели общегосударственное значение. Надпись Меши, царя Моава (в Заиорданье) — государства, которое состояло из одного еврейского племени с таким же названием, но не входило в состав Израиля, сообщает об этом. Меша, который жил при преемниках израильского царя Омри, написал о своих победах над Израилем и рассказал о своей строительной деятельности, которая была осуществлена им с помощью “пленных Израиля”. Несомненно, что общество Моава находилось на более низкой ступени развития, нежели современное ему общество Израиля, в котором в IX в. до н.э. с ростом денежного хозяйства и ростовщичества имущих выделились поденщики и рабы-должники. С усилением торговли и ростовщичества в Израиле интенсивно росло число людей, которые были оторваны от средств производства. Даже в более отсталой Иудее в VII в. до н.э. беднота нередко являлась жертвой ростовщиков. Разорявшаяся беднота продавала землю богачам. С постепенным развитием долгового рабства, а также в условиях других последствий быстро растущего денежного обращения в Израиле и Иудее, заметны серьезные социальные преобразования. Мы не можем судить объективно о характере этих преобразований, так как нам известно о них исключительно из жреческой литературы, которая претерпела в дальнейшем соответствующую обработку.</w:t>
      </w:r>
    </w:p>
    <w:p w:rsidR="005A3A24" w:rsidRPr="005A3A24" w:rsidRDefault="005A3A24" w:rsidP="005A3A24">
      <w:pPr>
        <w:spacing w:before="120"/>
        <w:ind w:firstLine="567"/>
        <w:jc w:val="both"/>
      </w:pPr>
      <w:r w:rsidRPr="00CD0B11">
        <w:t>Эти источники содержат сведения о движении, возглавляемом так называемыми “пророками”. Движение это было связано с борьбой внутри жреческих группировок, но отразило и более существенные противоречия в тогдашнем обществе.</w:t>
      </w:r>
    </w:p>
    <w:p w:rsidR="005A3A24" w:rsidRDefault="005A3A24" w:rsidP="005A3A24">
      <w:pPr>
        <w:spacing w:before="120"/>
        <w:ind w:firstLine="567"/>
        <w:jc w:val="both"/>
      </w:pPr>
      <w:r w:rsidRPr="00CD0B11">
        <w:t>Жрецы были тесно связаны со знатью; известно, что жрецы Яхве составляли корпорацию (“племя левитов”), увеличивая свою численность за счет выходцев из числа определенных знатных родов, являясь значительной опорой царской власти. Культ других божеств тоже был привилегией отдельных знатных родов — преимущественно из числа местной знати, которая противопоставлялась служилой знати Иерусалима. С давних времен в религиозной жизни народов древнейшей Палестины, Финикии и Сирии особую роль играли служители культа, подобные шаманам, которые доводили себя до экстаза, а затем предсказывали будущее или занимались заклинаниями. Когда в классовом обществе появилось официальное жречество, такие “пророки” не везде исчезали и в ряде стран существовали довольно успешно, причем даже соперничая в своем влиянии на народ со жрецами.</w:t>
      </w:r>
    </w:p>
    <w:p w:rsidR="005A3A24" w:rsidRDefault="005A3A24" w:rsidP="005A3A24">
      <w:pPr>
        <w:spacing w:before="120"/>
        <w:ind w:firstLine="567"/>
        <w:jc w:val="both"/>
      </w:pPr>
      <w:r w:rsidRPr="00CD0B11">
        <w:t>Уже в первой половине I тысячелетии до н.э. в Палестине выступали под названием “пророков” (наби) религиозно-политические проповедники, которые в своих проповедях зачастую прибегали к колдовским действиям. Иногда “пророки”, которые находились в связи с различными культами, образовывали разного рода союзы. Особое влияние имели “пророки”, связанные с культом Яхве. Они открыто боролись против разнообразия культов, на которые опиралась местная родовая знать. Действие “пророков” было ничем иным, как проявлением идеологической борьбы различных жреческих течений, которые выражали интересы разных группировок господствующего класса. В их выступлениях отчетливо нашли свое отражение общественно-политические мотивы, так как “пророки” вели борьбу с культами, которые поддерживались знатью. В VIII в. до н.э. “пророки” в своих устных и письменных выступлениях, говоря осудительно о культах наиболее существенных божеств, которые соперничали с Яхве, одновременно выступали против упадка благочестия, в связи с этим они осуждали хищническое насилие и ростовщичество знати. Все бедствия народа, убеждали они, оттого, что люди отступают от божественных предписаний, а не строго следуют им. “Пророки” предсказывали стране гибель от рук завоевателей, угроза которых выдавалась за гнев бога Яхве, недовольного недостаточным почтением к его культу. Любые недовольства и раздражение со стороны народа “пророкам” удавалось погасить религиозной проповедью, сохраняя при этом власть господствующего класса, утешая людей мыслью о приходе будущего царя — “мессии”, “помазанника” Яхве.</w:t>
      </w:r>
    </w:p>
    <w:p w:rsidR="005A3A24" w:rsidRPr="00CD0B11" w:rsidRDefault="005A3A24" w:rsidP="005A3A24">
      <w:pPr>
        <w:spacing w:before="120"/>
        <w:jc w:val="center"/>
        <w:rPr>
          <w:b/>
          <w:bCs/>
          <w:sz w:val="28"/>
          <w:szCs w:val="28"/>
        </w:rPr>
      </w:pPr>
      <w:r w:rsidRPr="00CD0B11">
        <w:rPr>
          <w:b/>
          <w:bCs/>
          <w:sz w:val="28"/>
          <w:szCs w:val="28"/>
        </w:rPr>
        <w:t>Падение Израиля и Иудеи</w:t>
      </w:r>
    </w:p>
    <w:p w:rsidR="005A3A24" w:rsidRDefault="005A3A24" w:rsidP="005A3A24">
      <w:pPr>
        <w:spacing w:before="120"/>
        <w:ind w:firstLine="567"/>
        <w:jc w:val="both"/>
      </w:pPr>
      <w:r w:rsidRPr="00CD0B11">
        <w:t>Дальнейшая политика закабаления беднеющей народной массы и превращения ее в поденщиков и рабов-должников, привела к тому, что сократилась численность тех слоев населения, которые пополняли ряды воинов в ополчении Израиля, что принимало угрожающий характер, так как натиск Ассирии усиливался.</w:t>
      </w:r>
    </w:p>
    <w:p w:rsidR="005A3A24" w:rsidRDefault="005A3A24" w:rsidP="005A3A24">
      <w:pPr>
        <w:spacing w:before="120"/>
        <w:ind w:firstLine="567"/>
        <w:jc w:val="both"/>
      </w:pPr>
      <w:r w:rsidRPr="00CD0B11">
        <w:t>В 722 г. до н.э. пала Самария. Израиль перестал существовать, потому что ассирийцы взяли в плен десятки тысяч людей, лишая их своей земли, а на их место поселили жителей других частей своей большой державы.</w:t>
      </w:r>
    </w:p>
    <w:p w:rsidR="005A3A24" w:rsidRDefault="005A3A24" w:rsidP="005A3A24">
      <w:pPr>
        <w:spacing w:before="120"/>
        <w:ind w:firstLine="567"/>
        <w:jc w:val="both"/>
      </w:pPr>
      <w:r w:rsidRPr="00CD0B11">
        <w:t>Судьба Израиля могла постигнуть и Иудею; царь Хизкия (Езикия) в конце VIII в. до н.э. был осажден ассирийскими войсками в Иерусалиме. Точно так, как когда-то в законодательстве Хаммурапи, в иудейском законодательстве в связи с событиями, угрожающими существованию самого государства, был принят закон об ограничении долговой кабалы. “Если ты купишь раба-еврея, то пусть он работает тебе шесть лет, а в седьмой год пусть он выйдет на волю даром”. Этот закон был тесно связан с другим постановлением иудейского законодательства того периода: “Когда обеднеет у тебя брат твой и продан будет тебе, то не налагай на него работы раба, — он должен быть у тебя как наемник, как поселенец”.</w:t>
      </w:r>
    </w:p>
    <w:p w:rsidR="005A3A24" w:rsidRDefault="005A3A24" w:rsidP="005A3A24">
      <w:pPr>
        <w:spacing w:before="120"/>
        <w:ind w:firstLine="567"/>
        <w:jc w:val="both"/>
      </w:pPr>
      <w:r w:rsidRPr="00CD0B11">
        <w:t>Народные массы по-прежнему были недовольны своим положением и всячески сопротивлялись, результатом чего стало появление в 622 г. до н.э. нового законодательства, так называемого “Второзакония”, которое якобы восходило к глубокой древности — к легендарному “пророку” и вождю израильтян в период их кочевой жизни — Моисею. Была инсценирована “находка” якобы древнего текста этих законов. Царем Иосией, при поддержке союза иерусалимского жречества Яхве и иерусалимской служилой знати с пророческим движением, возглавлявшимся Иеремией, было введено новое законодательство. Новое законодательство утвердило единственно дозволенный культ в стране, которым провозглашался культ бога Яхве с центром в Иерусалиме. Был также внесен и ряд значительных дополнений к закону конца VIII в. до н.э. о выходе на волю раба-должника после шести лет работы, посему рабу, вышедшему на свободу, полагалось выдать зерна, вина, несколько овец, чтобы “не отпустить его с пустыми руками”.</w:t>
      </w:r>
    </w:p>
    <w:p w:rsidR="005A3A24" w:rsidRDefault="005A3A24" w:rsidP="005A3A24">
      <w:pPr>
        <w:spacing w:before="120"/>
        <w:ind w:firstLine="567"/>
        <w:jc w:val="both"/>
      </w:pPr>
      <w:r w:rsidRPr="00CD0B11">
        <w:t>После гибели Ассирии в конце VII в. до н.э. Вавилония постепенно завоевывает ассирийские владения в Передней Азии, составляя соперничество в этом Египту. В сражении с египетским фараоном Нехо в 609 г. до н.э. погиб Иосия. На смену ему был назначен египетский ставленник. В 597 г. до н.э. Иудея была подчинена Вавилонии, хотя Египет оказал значительную помощь Иудее. Часть иудейской знати была уведена в Вавилон. Но новое положение не устраивало Иудею, она с трудом мирилась с поражением и в то же время начала подготовку к новой войне, думая, что и на этот раз Египет не останется в стороне.</w:t>
      </w:r>
    </w:p>
    <w:p w:rsidR="005A3A24" w:rsidRDefault="005A3A24" w:rsidP="005A3A24">
      <w:pPr>
        <w:spacing w:before="120"/>
        <w:ind w:firstLine="567"/>
        <w:jc w:val="both"/>
      </w:pPr>
      <w:r w:rsidRPr="00CD0B11">
        <w:t>Новая война с Вавилонией началась в 590 г. Разбив все иудейские войска вне Иерусалима, вавилонские войска осадили саму столицу. Чтобы избежать поражения, иудейская знать решает пополнить войско рабами-должниками, объявляя их свободными, но и это действие не возымело должного результата. Так в 586 г. до н.э. Иерусалим должен был сдаться. Имущие слои иудейского народа, часть бедного населения и многие ремесленники были захвачены и уведены в Вавилон. Другие жители бежали в Египет. Так прекратило свое существование Иудейское царство.</w:t>
      </w:r>
    </w:p>
    <w:p w:rsidR="005A3A24" w:rsidRPr="00CD0B11" w:rsidRDefault="005A3A24" w:rsidP="005A3A24">
      <w:pPr>
        <w:spacing w:before="120"/>
        <w:jc w:val="center"/>
        <w:rPr>
          <w:b/>
          <w:bCs/>
          <w:sz w:val="28"/>
          <w:szCs w:val="28"/>
        </w:rPr>
      </w:pPr>
      <w:r w:rsidRPr="00CD0B11">
        <w:rPr>
          <w:b/>
          <w:bCs/>
          <w:sz w:val="28"/>
          <w:szCs w:val="28"/>
        </w:rPr>
        <w:t>Культура и религия Палестины. Иудаизм и Библия. Искусство и литература Израиля и Иудеи</w:t>
      </w:r>
    </w:p>
    <w:p w:rsidR="005A3A24" w:rsidRDefault="005A3A24" w:rsidP="005A3A24">
      <w:pPr>
        <w:spacing w:before="120"/>
        <w:ind w:firstLine="567"/>
        <w:jc w:val="both"/>
      </w:pPr>
      <w:r w:rsidRPr="00CD0B11">
        <w:t>Культура Израиля имела много общего с ханаанейской. Это очевидно по характеру его искусства, которое находилось под сильным влиянием Египта; произведения иудейских и израильских мастеров в этом отношении имеют лишь незначительные отличия от произведений финикийского искусства.</w:t>
      </w:r>
    </w:p>
    <w:p w:rsidR="005A3A24" w:rsidRDefault="005A3A24" w:rsidP="005A3A24">
      <w:pPr>
        <w:spacing w:before="120"/>
        <w:ind w:firstLine="567"/>
        <w:jc w:val="both"/>
      </w:pPr>
      <w:r w:rsidRPr="00CD0B11">
        <w:t>На израильскую литературу в значительной мере оказали сильнейшее влияние египетская, вавилонская и финикийская. Время появления у израильтян письменности нам неизвестно. К IX в. до н.э. восходят древнейшие еврейские надписи, которые написаны алфавитом, ничем не отличающимся от финикийского.</w:t>
      </w:r>
    </w:p>
    <w:p w:rsidR="005A3A24" w:rsidRDefault="005A3A24" w:rsidP="005A3A24">
      <w:pPr>
        <w:spacing w:before="120"/>
        <w:ind w:firstLine="567"/>
        <w:jc w:val="both"/>
      </w:pPr>
      <w:r w:rsidRPr="00CD0B11">
        <w:t>Израильскую и иудейскую литературу мы знаем лишь в том уже переработанном виде, в каком ряд ее произведений вошел в состав Библии. По имеющимся данным известно, что ее культовые песнопения (псалмы) похожи на аналогичные вавилонские сочинения, что некоторые поучения имеют схожие и значительно более древние аналогии в египетской литературе. Дошедшие до нас мифы о сотворении богом мира из хаоса за шесть дней, о первобытном блаженстве первых людей и их грехопадении, о всемирном потопе и спасении Ноя в ковчеге также имеют аналогии в вавилонской и шумерской литературе. Очевидно, это частью более ранние семитические мифы, а частью — заимствования от вавилонян. В литературах более развитых стран Древнего Востока “пророческие” поэтические речи имеют свои прототипы.</w:t>
      </w:r>
    </w:p>
    <w:p w:rsidR="005A3A24" w:rsidRDefault="005A3A24" w:rsidP="005A3A24">
      <w:pPr>
        <w:spacing w:before="120"/>
        <w:ind w:firstLine="567"/>
        <w:jc w:val="both"/>
      </w:pPr>
      <w:r w:rsidRPr="00CD0B11">
        <w:t>Что касается образного языка израильской поэзии, то он стилистически родственен поэзии других стран Востока, чего нельзя сказать о художественной прозе, которая имеет ряд очень характерных отличий, что позволяет судить о ее оригинальности. Особенно очевидно это в легендарных и исторических повествованиях, которые отличаются динамикой и живостью. В преданиях о жизни израильтян до перехода к оседлости запечатлены сцены патриархального строя семьи.</w:t>
      </w:r>
    </w:p>
    <w:p w:rsidR="005A3A24" w:rsidRDefault="005A3A24" w:rsidP="005A3A24">
      <w:pPr>
        <w:spacing w:before="120"/>
        <w:ind w:firstLine="567"/>
        <w:jc w:val="both"/>
      </w:pPr>
      <w:r w:rsidRPr="00CD0B11">
        <w:t>Естественно, что древние легенды и мифы, многочисленные памятники исторической и повествовательной литературы позже были переработаны в классовых интересах иерусалимских рабовладельцев, с многочисленными вставками и добавлениями, исказившими первоначальный облик этих произведений. Произведения литературы дошли до наших времен в составе Библии, то есть в тенденциозной религиозной переработке.</w:t>
      </w:r>
    </w:p>
    <w:p w:rsidR="005A3A24" w:rsidRPr="00CD0B11" w:rsidRDefault="005A3A24" w:rsidP="005A3A24">
      <w:pPr>
        <w:spacing w:before="120"/>
        <w:jc w:val="center"/>
        <w:rPr>
          <w:b/>
          <w:bCs/>
          <w:sz w:val="28"/>
          <w:szCs w:val="28"/>
        </w:rPr>
      </w:pPr>
      <w:r w:rsidRPr="00CD0B11">
        <w:rPr>
          <w:b/>
          <w:bCs/>
          <w:sz w:val="28"/>
          <w:szCs w:val="28"/>
        </w:rPr>
        <w:t>Религия Израиля и Иудеи</w:t>
      </w:r>
    </w:p>
    <w:p w:rsidR="005A3A24" w:rsidRDefault="005A3A24" w:rsidP="005A3A24">
      <w:pPr>
        <w:spacing w:before="120"/>
        <w:ind w:firstLine="567"/>
        <w:jc w:val="both"/>
      </w:pPr>
      <w:r w:rsidRPr="00CD0B11">
        <w:t>В первый период своего расселения на территории Палестины израильтяне были ниже ханаанеев по своему культурному уровню. Поэтому общий характер ханаанейской культуры был воспринят ими, тем более что по своему происхождению и языку они были близки к ханаанеям. Есть некоторые основания полагать, что в состав израильского племенного союза вошли и отдельные племена, которые задолго до этого момента находились на территории Палестины. Для ханаанеев и израильтян многие культы были общими; поклонение деревьям, каменным столбам и др. также было характерно и израильтянам, как и ханаанеям. Но есть ряд отличительных особенностей культа, которые были характерны только для израильтян, так как были связаны с их кочевым племенным бытом предшествующего времени. Известно, что рядом с другими божествами существовал общий бог всего израильского племенного союза — Яхве; израильтяне не знали храмов, а поклонялись своим божествам на высотах гор или в шатрах.</w:t>
      </w:r>
    </w:p>
    <w:p w:rsidR="005A3A24" w:rsidRDefault="005A3A24" w:rsidP="005A3A24">
      <w:pPr>
        <w:spacing w:before="120"/>
        <w:ind w:firstLine="567"/>
        <w:jc w:val="both"/>
      </w:pPr>
      <w:r w:rsidRPr="00CD0B11">
        <w:t>Среди израильтян существовал древний обычай обрезания, который, возможно, был связан с распространенным у большинства первобытных племен обрядом посвящения мальчиков в члены родовой общины. Впрочем, этот обычай имел место не только у израильтян, но и у других народов Востока. Впоследствии обрезание стало внешним признаком принадлежности к иудейской религиозной общине.</w:t>
      </w:r>
    </w:p>
    <w:p w:rsidR="005A3A24" w:rsidRDefault="005A3A24" w:rsidP="005A3A24">
      <w:pPr>
        <w:spacing w:before="120"/>
        <w:ind w:firstLine="567"/>
        <w:jc w:val="both"/>
      </w:pPr>
      <w:r w:rsidRPr="00CD0B11">
        <w:t>Длительная вражда между израильтянами и покоренными ханаанеями привела к тому, что все, свойственное ханаанейским обычаям, даже в случае, если оно исконно известно и израильтянам, так как между религией израильтян и религией ханаанеев было много общего, со временем стало запрещаться, объявляться неизраильским, чуждым; поклонение тем же богам, каким поклонялись и ханаанеи, впоследствии рассматривалось как отход от того, что считалось чисто израильским.</w:t>
      </w:r>
    </w:p>
    <w:p w:rsidR="005A3A24" w:rsidRDefault="005A3A24" w:rsidP="005A3A24">
      <w:pPr>
        <w:spacing w:before="120"/>
        <w:ind w:firstLine="567"/>
        <w:jc w:val="both"/>
      </w:pPr>
      <w:r w:rsidRPr="00CD0B11">
        <w:t>Роль бога Яхве с образованием царства увеличилась; теперь он считался покровителем этого царства. С точки зрения царя и его людей, местная знать, считавшаяся зачастую очень влиятельной и могущественной, была связана с местными культами, и в интересах центральной власти было выделять значение и роль единого столичного культа. К тому же распространение культов, имеющих много общего с верованиями, которые были распространены в более развитых государствах, способствовало усилению иноземного влияния на израильское население.</w:t>
      </w:r>
    </w:p>
    <w:p w:rsidR="005A3A24" w:rsidRDefault="005A3A24" w:rsidP="005A3A24">
      <w:pPr>
        <w:spacing w:before="120"/>
        <w:ind w:firstLine="567"/>
        <w:jc w:val="both"/>
      </w:pPr>
      <w:r w:rsidRPr="00CD0B11">
        <w:t>В своей проповеди “пророки” выступали за поддержание единого культа Яхве, против других местных культов. На самом же деле “пророки” боролись не только против культов, которые считались общими у израильтян и ханаанеев (как палестинскими, так и финикийскими), но и против некоторых чисто израильских культов. Надо отметить, что “пророки” не были сторонниками единобожия, не считали единственным богом Яхве. Они выдвигали основную идею, которая заключалась в том, что у каждого народа должен быть для поклонения только один свой бог, поэтому израильтянам нужно поклоняться богу Яхве, но не другим богам. Очевидно, что при таком порядке вещей, Яхве, как всякий “свой” бог, был наиболее могущественным, творцом мира и т.п. Он был мстительным и непримиримым по отношению к другим культам.</w:t>
      </w:r>
    </w:p>
    <w:p w:rsidR="005A3A24" w:rsidRDefault="005A3A24" w:rsidP="005A3A24">
      <w:pPr>
        <w:spacing w:before="120"/>
        <w:ind w:firstLine="567"/>
        <w:jc w:val="both"/>
      </w:pPr>
      <w:r w:rsidRPr="00CD0B11">
        <w:t>Впоследствии из библейских книг, дошедших до нас, в составе которых содержатся речи “пророков”, были изъяты любые указания на поклонение израильтян другим божествам, кроме Яхве. Но известно, что проповедь “пророков” ни в коей мере не исключала существования культа других божеств, которые были связаны с культом Яхве. Наравне с иерусалимским храмом имелись другие места поклонения. Документально установлено, что иудеи, которые после падения Иерусалима бежали в Египет, уже после реформы Иосии, почитали также и богиню Анат (возможно, как жену Яхве), и ряд других божеств и не знали никакой догмы о допустимости существования только одного “законного” храма Яхве — в Иерусалиме. Вместе с тем, беженцы признавали свое религиозное единство с иерусалимской общиной. Тщательный же анализ некоторых наиболее древних культовых текстов в Библии, которые, возможно, не были достаточно доступны во времена создания канона “священных книг” и потому не настолько изменены, в сопоставлении с известными сейчас древне-финикийскими религиозными текстами, свидетельствует, что в Иудее и Израиле уживались культы самых разных божеств.</w:t>
      </w:r>
    </w:p>
    <w:p w:rsidR="005A3A24" w:rsidRDefault="005A3A24" w:rsidP="005A3A24">
      <w:pPr>
        <w:spacing w:before="120"/>
        <w:ind w:firstLine="567"/>
        <w:jc w:val="both"/>
      </w:pPr>
      <w:r w:rsidRPr="00CD0B11">
        <w:t>Обряды и мифологические представления на протяжении всего периода существования государств мало отличались от ханаанейских, но человеческие жертвоприношения постепенно заменялись на выкуп, а обрядовая проституция в культе Яхве, скорее всего, не имела места; хотя надо отметить, она была распространена не во всех культах и у ханаанеев. Те обряды и представления, которые господствовали в период царств, после должной обработки вошли и в иудаизм.</w:t>
      </w:r>
    </w:p>
    <w:p w:rsidR="005A3A24" w:rsidRDefault="005A3A24" w:rsidP="005A3A24">
      <w:pPr>
        <w:spacing w:before="120"/>
        <w:ind w:firstLine="567"/>
        <w:jc w:val="both"/>
      </w:pPr>
      <w:r w:rsidRPr="00CD0B11">
        <w:t>Из сказанного выше следует вывод, что израильтяне не были приверженцами единобожия вплоть до оформления догматов иудаизма. Религиозные верования Израиля и Иудеи не составляли определенной системы и глазным образом имели мало отличий от верований других народов древней Передней Азии. Условия же исторического развития Израиля и Иудеи способствовали высокому росту значимости племенного бога Яхве в ущерб всем другим почитавшимся богам. С укреплением монархии был необходим процесс постепенного выделения из множества имеющихся в то время божеств одного главного, причем этот процесс происходил повсеместно в странах древнего Востока.</w:t>
      </w:r>
    </w:p>
    <w:p w:rsidR="005A3A24" w:rsidRPr="00CD0B11" w:rsidRDefault="005A3A24" w:rsidP="005A3A24">
      <w:pPr>
        <w:spacing w:before="120"/>
        <w:jc w:val="center"/>
        <w:rPr>
          <w:b/>
          <w:bCs/>
          <w:sz w:val="28"/>
          <w:szCs w:val="28"/>
        </w:rPr>
      </w:pPr>
      <w:r w:rsidRPr="00CD0B11">
        <w:rPr>
          <w:b/>
          <w:bCs/>
          <w:sz w:val="28"/>
          <w:szCs w:val="28"/>
        </w:rPr>
        <w:t>Учение Иезекииля и создание иерусалимской храмово-городской общины.</w:t>
      </w:r>
    </w:p>
    <w:p w:rsidR="005A3A24" w:rsidRDefault="005A3A24" w:rsidP="005A3A24">
      <w:pPr>
        <w:spacing w:before="120"/>
        <w:ind w:firstLine="567"/>
        <w:jc w:val="both"/>
      </w:pPr>
      <w:r w:rsidRPr="00CD0B11">
        <w:t>Не все иудеи, которые были переселены вавилонским царем Навуходоносором II, стали рабами. Некоторые из них осели в городах Вавилонии, где занимались ремесленной и другой деятельностью. Большую часть из них представляли бывшие рабовладельцы, ростовщики, жрецы. Они все еще надеялись вернуться на свою родину и снова занять там господствующее положение. Среди них нашло свое отражение религиозно-политическое движение, которое связывало себя с традицией “пророков”. В середине VI в. до н.э. значительным и видным деятелем этого движения был Иезекииль (Иехезкиэль) — представитель иерусалимской знати.</w:t>
      </w:r>
    </w:p>
    <w:p w:rsidR="005A3A24" w:rsidRDefault="005A3A24" w:rsidP="005A3A24">
      <w:pPr>
        <w:spacing w:before="120"/>
        <w:ind w:firstLine="567"/>
        <w:jc w:val="both"/>
      </w:pPr>
      <w:r w:rsidRPr="00CD0B11">
        <w:t>Основные черты будущего иудейского государства пытался выделить в своем учении Иезекииль. Это государство представлялось ему как крепкое единое царство, но управлять им должны иерусалимские жрецы, во главе с “мессией” — потомком династии Давида, но полноправными в этом государстве должны быть только поклонники культа Яхве, в той его форме, которая давно была выработана “пророческим” учением. Центром в этом государстве должен был быть обязательно Иерусалим с главным храмом Яхве. Существование всех иных культов исключалось полностью, и за это могла последовать жестокая расправа. В такой форме идеи Иезекииля были неосуществимы. Но они получили дальнейшее развитие у части пленных иудеев и были приспособлены к условиям, которые складывались в то время в Передней Азии.</w:t>
      </w:r>
    </w:p>
    <w:p w:rsidR="005A3A24" w:rsidRDefault="005A3A24" w:rsidP="005A3A24">
      <w:pPr>
        <w:spacing w:before="120"/>
        <w:ind w:firstLine="567"/>
        <w:jc w:val="both"/>
      </w:pPr>
      <w:r w:rsidRPr="00CD0B11">
        <w:t>Государство Яхве, соответственно с этими планами, должно было стать самоуправляющейся теократической храмово-городской общиной по образцу общин, которые уже существовали в Вавилонии, — фактически привилегированной организацией рабовладельцев, которая создана была для жесткого эксплуатирования окружающего населения. Такая система организации рабовладельцев являлась опорой власти той державы, в состав которой они входили.</w:t>
      </w:r>
    </w:p>
    <w:p w:rsidR="005A3A24" w:rsidRDefault="005A3A24" w:rsidP="005A3A24">
      <w:pPr>
        <w:spacing w:before="120"/>
        <w:ind w:firstLine="567"/>
        <w:jc w:val="both"/>
      </w:pPr>
      <w:r w:rsidRPr="00CD0B11">
        <w:t>В 539 г. до н.э. могущественный персидский царь Кир овладел Вавилонским царством. Он разрешил восстановление разрушенного Иерусалима, возможно потому, что Иерусалим должен был явиться опорным пунктом в борьбе за покорение Египта, тогда еще не захваченного персами. Несколько тысяч потомков выселенных вавилонянами иудеев в течение VI — V вв. до н.э. отдельными группами возвратились в Иерусалим. Многие из них захватили с собой рабов. Новая храмовая община была освобождена от налогов и повинностей, а на построение города и нового храма отпускались средства даже из доходов сирийско-палестинской провинции. Членам общины дозволялось жить по созданным ими же законам, а храму — собирать с этой общины определенные поборы. Местное население на территории, которая подчинялась этой общине, ставилось в неполноправное, полностью зависимое и подчиненное положение и облагалось в ее пользу поборами, налогами и повинностями.</w:t>
      </w:r>
    </w:p>
    <w:p w:rsidR="005A3A24" w:rsidRDefault="005A3A24" w:rsidP="005A3A24">
      <w:pPr>
        <w:spacing w:before="120"/>
        <w:ind w:firstLine="567"/>
        <w:jc w:val="both"/>
      </w:pPr>
      <w:r w:rsidRPr="00CD0B11">
        <w:t>Обоснование всех этих поборов и зависимости подчиненного населения идеологически обосновывалось тем, что они не принадлежали к числу “правоверных” и потому не могли быть полноправными гражданами этой страны. Поэтому изоляция членов общины, “праведных” приверженцев Яхве, от окружающего населения должна была быть закреплена правовыми законами, религиозными запретами и ограничениями.</w:t>
      </w:r>
    </w:p>
    <w:p w:rsidR="005A3A24" w:rsidRDefault="005A3A24" w:rsidP="005A3A24">
      <w:pPr>
        <w:spacing w:before="120"/>
        <w:ind w:firstLine="567"/>
        <w:jc w:val="both"/>
      </w:pPr>
      <w:r w:rsidRPr="00CD0B11">
        <w:t>Создание подобной привилегированной храмово-городской общины вызвало острое недовольство у всего населения Палестины (так называемых самаритян — по имени города Самарии, столицы одного из палестинских округов), состоявшего частью из потомков иудеев и израильтян, которые остались в свое время в Палестине, частью из потомков жителей, переселенных сюда ассирийскими и вавилонскими царями.</w:t>
      </w:r>
    </w:p>
    <w:p w:rsidR="005A3A24" w:rsidRDefault="005A3A24" w:rsidP="005A3A24">
      <w:pPr>
        <w:spacing w:before="120"/>
        <w:ind w:firstLine="567"/>
        <w:jc w:val="both"/>
      </w:pPr>
      <w:r w:rsidRPr="00CD0B11">
        <w:t>Персидская администрация также опасалась, что создание подобных автономных расширенных образований внутри державы может постепенно ослабить персидскую государственную и царскую власть.</w:t>
      </w:r>
    </w:p>
    <w:p w:rsidR="005A3A24" w:rsidRDefault="005A3A24" w:rsidP="005A3A24">
      <w:pPr>
        <w:spacing w:before="120"/>
        <w:ind w:firstLine="567"/>
        <w:jc w:val="both"/>
      </w:pPr>
      <w:r w:rsidRPr="00CD0B11">
        <w:t>В связи с этим организация иерусалимской общины, восстановление города и строительство храма происходили очень медленно и с большими перерывами. Завершено это строительство было только в конце V — начале IV в. до н.э.</w:t>
      </w:r>
    </w:p>
    <w:p w:rsidR="005A3A24" w:rsidRPr="00CD0B11" w:rsidRDefault="005A3A24" w:rsidP="005A3A24">
      <w:pPr>
        <w:spacing w:before="120"/>
        <w:jc w:val="center"/>
        <w:rPr>
          <w:b/>
          <w:bCs/>
          <w:sz w:val="28"/>
          <w:szCs w:val="28"/>
        </w:rPr>
      </w:pPr>
      <w:r w:rsidRPr="00CD0B11">
        <w:rPr>
          <w:b/>
          <w:bCs/>
          <w:sz w:val="28"/>
          <w:szCs w:val="28"/>
        </w:rPr>
        <w:t>Оформление догматов религии иудаизма.</w:t>
      </w:r>
    </w:p>
    <w:p w:rsidR="005A3A24" w:rsidRDefault="005A3A24" w:rsidP="005A3A24">
      <w:pPr>
        <w:spacing w:before="120"/>
        <w:ind w:firstLine="567"/>
        <w:jc w:val="both"/>
      </w:pPr>
      <w:r w:rsidRPr="00CD0B11">
        <w:t>Иерусалимская община постепенно проводила изоляцию в правовом и религиозном отношении членов своей общины от внешнего мира. Проводил эту изоляцию прибывший в это время от персидского двора жрец Эзра. Он установил строгое правило, которое запрещало членам данной общины браки вне общины. Он даже добился расторжения уже состоявшихся подобных браков. Таким образом, была завершена изоляция.</w:t>
      </w:r>
    </w:p>
    <w:p w:rsidR="005A3A24" w:rsidRDefault="005A3A24" w:rsidP="005A3A24">
      <w:pPr>
        <w:spacing w:before="120"/>
        <w:ind w:firstLine="567"/>
        <w:jc w:val="both"/>
      </w:pPr>
      <w:r w:rsidRPr="00CD0B11">
        <w:t>Ко времени Эзры был окончательно установлен текст приписываемого божественному внушению закона (Торы), который считался написанным мифическим Моисеем, куда вошли мифы и легенды, признанные жречеством Яхве “правоверными”, а также правовые и обрядовые предписания и указы, объявленные обязательными для общины.</w:t>
      </w:r>
    </w:p>
    <w:p w:rsidR="005A3A24" w:rsidRDefault="005A3A24" w:rsidP="005A3A24">
      <w:pPr>
        <w:spacing w:before="120"/>
        <w:ind w:firstLine="567"/>
        <w:jc w:val="both"/>
      </w:pPr>
      <w:r w:rsidRPr="00CD0B11">
        <w:t>Любое отступление от духа и буквы Торы и тем более поклонение другим богам, кроме Яхве, и даже просто признание существования таких богов были объявлены несовместимыми с пребыванием в общине. Это каралось не только изгнанием из общины, так как считалось, что это навлекает на общину гнев бога, но и устраивались судилища.</w:t>
      </w:r>
    </w:p>
    <w:p w:rsidR="005A3A24" w:rsidRDefault="005A3A24" w:rsidP="005A3A24">
      <w:pPr>
        <w:spacing w:before="120"/>
        <w:ind w:firstLine="567"/>
        <w:jc w:val="both"/>
      </w:pPr>
      <w:r w:rsidRPr="00CD0B11">
        <w:t>Бог Яхве приобрел теперь характер небесного подобия царя Персидской державы, в состав которой входила иерусалимская община. В установленных догматах большое внимание уделялось следованию букве закона обременительных обрядов и запретов.</w:t>
      </w:r>
    </w:p>
    <w:p w:rsidR="005A3A24" w:rsidRDefault="005A3A24" w:rsidP="005A3A24">
      <w:pPr>
        <w:spacing w:before="120"/>
        <w:ind w:firstLine="567"/>
        <w:jc w:val="both"/>
      </w:pPr>
      <w:r w:rsidRPr="00CD0B11">
        <w:t>Позже был произведен отбор различных, частью унаследованных от периода царств, частью новых, литературных и исторических произведений, а также речей “пророков”, которые соответствовали задачам и характеру нового учения или могли быть к нему приспособлены после соответствующей обработки (“Писания” и “Пророки”). Они также были объявлены священными, не подлежащими сомнению и обсуждению. Всякое же прочее литературное творчество, кроме только толкования “священного писания”, безоговорочно осуждалось.</w:t>
      </w:r>
    </w:p>
    <w:p w:rsidR="005A3A24" w:rsidRDefault="005A3A24" w:rsidP="005A3A24">
      <w:pPr>
        <w:spacing w:before="120"/>
        <w:ind w:firstLine="567"/>
        <w:jc w:val="both"/>
      </w:pPr>
      <w:r w:rsidRPr="00CD0B11">
        <w:t>“Закон”, “Писания” и “Пророки” составляли вместе ту книгу, которая называлась и называется по сей день Библия. В переводе с греческого библиа — книги.</w:t>
      </w:r>
    </w:p>
    <w:p w:rsidR="005A3A24" w:rsidRDefault="005A3A24" w:rsidP="005A3A24">
      <w:pPr>
        <w:spacing w:before="120"/>
        <w:ind w:firstLine="567"/>
        <w:jc w:val="both"/>
      </w:pPr>
      <w:r w:rsidRPr="00CD0B11">
        <w:t>Таким образом, деятельность высшей касты руководителей пленных иудеев, а также верховной власти главарей иерусалимской общины — организации, созданной с целью усилить власть рабовладельцев, — привела впервые в Передней Азии к созданию и учреждению религиозных догматов, основанных на писаном религиозном законе, резко отрицательно относящихся ко всем иным религиозным верованиям.</w:t>
      </w:r>
    </w:p>
    <w:p w:rsidR="005A3A24" w:rsidRDefault="005A3A24" w:rsidP="005A3A24">
      <w:pPr>
        <w:spacing w:before="120"/>
        <w:ind w:firstLine="567"/>
        <w:jc w:val="both"/>
      </w:pPr>
      <w:r w:rsidRPr="00CD0B11">
        <w:t>Эта религия получила название иудаизма.</w:t>
      </w:r>
    </w:p>
    <w:p w:rsidR="005A3A24" w:rsidRDefault="005A3A24" w:rsidP="005A3A24">
      <w:pPr>
        <w:spacing w:before="120"/>
        <w:ind w:firstLine="567"/>
        <w:jc w:val="both"/>
      </w:pPr>
      <w:r w:rsidRPr="00CD0B11">
        <w:t>Считалось, что приверженцы иудаизма, независимо от того, где они проживали в данное время, составляли единую религиозную общину и подчинялись только ее догмам.</w:t>
      </w:r>
    </w:p>
    <w:p w:rsidR="005A3A24" w:rsidRDefault="005A3A24" w:rsidP="005A3A24">
      <w:pPr>
        <w:spacing w:before="120"/>
        <w:ind w:firstLine="567"/>
        <w:jc w:val="both"/>
      </w:pPr>
      <w:r w:rsidRPr="00CD0B11">
        <w:t>Политической формой этой общины была иерусалимская храмово-городская община, состоявшая из определенных родов, которая управлялась советом из числа верхушки городской знати и жречества; этот совет считался также хранителем религиозного закона.</w:t>
      </w:r>
    </w:p>
    <w:p w:rsidR="005A3A24" w:rsidRDefault="005A3A24" w:rsidP="005A3A24">
      <w:pPr>
        <w:spacing w:before="120"/>
        <w:ind w:firstLine="567"/>
        <w:jc w:val="both"/>
      </w:pPr>
      <w:r w:rsidRPr="00CD0B11">
        <w:t>Само собой разумеется, что состав иерусалимской общины изначально не мог быть однородным, ее социальное расслоение с течением времени усиливалось. В то время, как верховная власть общины обогащалась, рядовая масса беднела и все более разорялась. Религия выражала интересы богатых.</w:t>
      </w:r>
    </w:p>
    <w:p w:rsidR="005A3A24" w:rsidRDefault="005A3A24" w:rsidP="005A3A24">
      <w:pPr>
        <w:spacing w:before="120"/>
        <w:ind w:firstLine="567"/>
        <w:jc w:val="both"/>
      </w:pPr>
      <w:r w:rsidRPr="00CD0B11">
        <w:t>Идеологи иудаизма продолжали внушать своим приверженцам веру в грядущего избавителя — “мессию”. Различные религиозно-философские системы, обещавшие прекрасное будущее, само собой разумеется отдаленное, получили в это время значительное распространение и укрепились в целом ряде стран древнего Востока.</w:t>
      </w:r>
    </w:p>
    <w:p w:rsidR="005A3A24" w:rsidRDefault="005A3A24" w:rsidP="005A3A24">
      <w:pPr>
        <w:spacing w:before="120"/>
        <w:ind w:firstLine="567"/>
        <w:jc w:val="both"/>
      </w:pPr>
      <w:r w:rsidRPr="00CD0B11">
        <w:t>Мессианизм, откладывавший наступление лучшего времени на неопределенное будущее и возлагавший надежды не на практическую деятельность угнетенных и рабов, а на их чудесное избавление грядущим царем-спасителем, был как нельзя более на руку господствующему классу.</w:t>
      </w:r>
    </w:p>
    <w:p w:rsidR="005A3A24" w:rsidRDefault="005A3A24" w:rsidP="005A3A24">
      <w:pPr>
        <w:spacing w:before="120"/>
        <w:ind w:firstLine="567"/>
        <w:jc w:val="both"/>
      </w:pPr>
      <w:r w:rsidRPr="00CD0B11">
        <w:t>Учение иудаизма не только в максимальной степени соответствовало интересам господствующего класса, но и умело использовало в этих интересах настроения угнетенного населения. С течением времени учение иудаизма претерпевало разнообразные видоизменения, которые как нельзя лучше служили орудием идейного порабощения трудящихся евреев и в эпоху феодализма и даже в эпоху капитализма, вплоть до настоящего времени. Оно способствовало также в различных исторических условиях обособленности евреев от прочего населения.</w:t>
      </w:r>
    </w:p>
    <w:p w:rsidR="005A3A24" w:rsidRDefault="005A3A24" w:rsidP="005A3A24">
      <w:pPr>
        <w:spacing w:before="120"/>
        <w:ind w:firstLine="567"/>
        <w:jc w:val="both"/>
      </w:pPr>
      <w:r w:rsidRPr="00CD0B11">
        <w:t>Канонические книги Библии под названием “Ветхого Завета” целиком вошли в состав христианского священного писания и по сей день являются мощным орудием идеологического воздействия.</w:t>
      </w:r>
    </w:p>
    <w:p w:rsidR="005A3A24" w:rsidRDefault="005A3A24" w:rsidP="005A3A24">
      <w:pPr>
        <w:spacing w:before="120"/>
        <w:ind w:firstLine="567"/>
        <w:jc w:val="both"/>
      </w:pPr>
      <w:r w:rsidRPr="00CD0B11">
        <w:t>Таким образом, несмотря на то что иудейская религия охраняла свои догматы, все равно произошло проникновение одной религии в другую.</w:t>
      </w:r>
    </w:p>
    <w:p w:rsidR="005A3A24" w:rsidRPr="00CD0B11" w:rsidRDefault="005A3A24" w:rsidP="005A3A24">
      <w:pPr>
        <w:spacing w:before="120"/>
        <w:jc w:val="center"/>
        <w:rPr>
          <w:b/>
          <w:bCs/>
          <w:sz w:val="28"/>
          <w:szCs w:val="28"/>
        </w:rPr>
      </w:pPr>
      <w:r w:rsidRPr="00CD0B11">
        <w:rPr>
          <w:b/>
          <w:bCs/>
          <w:sz w:val="28"/>
          <w:szCs w:val="28"/>
        </w:rPr>
        <w:t>Состав и происхождение Библии</w:t>
      </w:r>
    </w:p>
    <w:p w:rsidR="005A3A24" w:rsidRDefault="005A3A24" w:rsidP="005A3A24">
      <w:pPr>
        <w:spacing w:before="120"/>
        <w:ind w:firstLine="567"/>
        <w:jc w:val="both"/>
      </w:pPr>
      <w:r w:rsidRPr="00CD0B11">
        <w:t>Библия, как мы видели, является собранием некоторых произведений древнееврейской литературы, правовых, обрядово-религиозных и исторических сочинений, специально отобранных и переработанных жречеством, “книжниками”, в целях утверждения и пропаганды учения иудаизма. Выделение ее отдельных частей и определение их даты написания представляет собой трудную задачу.</w:t>
      </w:r>
    </w:p>
    <w:p w:rsidR="005A3A24" w:rsidRDefault="005A3A24" w:rsidP="005A3A24">
      <w:pPr>
        <w:spacing w:before="120"/>
        <w:ind w:firstLine="567"/>
        <w:jc w:val="both"/>
      </w:pPr>
      <w:r w:rsidRPr="00CD0B11">
        <w:t>Усилиями передовых ученых XVIII — XIX вв. было установлено, что так называемая Тора (Тора по традиции разделяется на пять книг и поэтому называется также “Пятикнижием”) и примыкающие к ней “Писания” исторического содержания состоят по крайней мере из четырех источников, отнюдь не совпадающих с традиционным делением Библии на книги.</w:t>
      </w:r>
    </w:p>
    <w:p w:rsidR="005A3A24" w:rsidRDefault="005A3A24" w:rsidP="005A3A24">
      <w:pPr>
        <w:spacing w:before="120"/>
        <w:ind w:firstLine="567"/>
        <w:jc w:val="both"/>
      </w:pPr>
      <w:r w:rsidRPr="00CD0B11">
        <w:t>Изученные источники были использованы составителями в неодинаковой степени в различных частях “Пятикнижия” и “Писаний”. К таким источникам относятся “Яхвист” и “Элохист”, которые называются так условно, по употреблению автором того или иного названия или обозначения для израильского божества (Яхве или Элохим), сборники легенд и исторических преданий периода разъединенных царств, “Второзаконие” — обработка законодательства, которое было создано при Иосии, и “Жреческий кодекс” — продукт религиозно-политической литературной деятельности, в основном, по-видимому, времен вавилонского пленения. Кроме того, в текст включены отдельные фольклорные и другие отрывки (военные песни, пересказы эпоса), древнейшим из которых, как обычно считают, является “Песня Деборы” в “Книге судей” (конец XII — начало XI в. до н.э.).</w:t>
      </w:r>
    </w:p>
    <w:p w:rsidR="005A3A24" w:rsidRDefault="005A3A24" w:rsidP="005A3A24">
      <w:pPr>
        <w:spacing w:before="120"/>
        <w:ind w:firstLine="567"/>
        <w:jc w:val="both"/>
      </w:pPr>
      <w:r w:rsidRPr="00CD0B11">
        <w:t>Библия — священная книга христианской религии, запись Божиих откровений человеку, полученных в течение многих тысячелетий — так считало духовенство христианских и иудейских религий. Это книга божественных указаний. Она дает успокоение в горе, решение жизненных проблем, осуждение греха и духовную зрелость, необходимую для преодоления всевозможных забот.</w:t>
      </w:r>
    </w:p>
    <w:p w:rsidR="005A3A24" w:rsidRDefault="005A3A24" w:rsidP="005A3A24">
      <w:pPr>
        <w:spacing w:before="120"/>
        <w:ind w:firstLine="567"/>
        <w:jc w:val="both"/>
      </w:pPr>
      <w:r w:rsidRPr="00CD0B11">
        <w:t>Критикам Библии еще на много лет хватит работы, чтобы разобраться в бесчисленных наслоениях текстов, дать им научное определение. Их задачу к тому же осложнили дополнения по тем или иным причинам внесенные длинным рядом редакторов, толкователей, компиляторов и переписчиков.</w:t>
      </w:r>
    </w:p>
    <w:p w:rsidR="005A3A24" w:rsidRDefault="005A3A24" w:rsidP="005A3A24">
      <w:pPr>
        <w:spacing w:before="120"/>
        <w:ind w:firstLine="567"/>
        <w:jc w:val="both"/>
      </w:pPr>
      <w:r w:rsidRPr="00CD0B11">
        <w:t>Однако вершиной исследования Библии является ее историческая критика. Туман невежества стал рассеиваться только с наступлением эпохи великих археологических открытий в середине XIX в. Из-под песков пустыни извлекли на поверхность замечательные памятники забытых культур — святилища и гробницы фараонов, а также руины царских дворцов и храмов Хорсабада, Хаттушаша, Ниневии, Вавилона, Ура, Угарита и многих других древних городов Месопотамии и Сирии.</w:t>
      </w:r>
    </w:p>
    <w:p w:rsidR="005A3A24" w:rsidRDefault="005A3A24" w:rsidP="005A3A24">
      <w:pPr>
        <w:spacing w:before="120"/>
        <w:ind w:firstLine="567"/>
        <w:jc w:val="both"/>
      </w:pPr>
      <w:r w:rsidRPr="00CD0B11">
        <w:t>При раскопках найдено бесчисленное количество письменных документов, буквально целые огромные библиотечки и архивы. Так, например, в руинах дворца ассирийского царя Ашшурбанипала в Ниневии сохранилось двадцать пять тысяч глиняных табличек с клинописными текстами: здесь трактаты, молитвы, литературные памятники и религиозные мифы минувших веков.</w:t>
      </w:r>
    </w:p>
    <w:p w:rsidR="005A3A24" w:rsidRDefault="005A3A24" w:rsidP="005A3A24">
      <w:pPr>
        <w:spacing w:before="120"/>
        <w:ind w:firstLine="567"/>
        <w:jc w:val="both"/>
      </w:pPr>
      <w:r w:rsidRPr="00CD0B11">
        <w:t>В 1901 г. в Сузах был найден кодекс законов вавилонского царя Хаммурапи (II тыс. до н.э.); кодекс этот, как оказалось, был источником некоторых законодательных установок “Пятикнижия”.</w:t>
      </w:r>
    </w:p>
    <w:p w:rsidR="005A3A24" w:rsidRDefault="005A3A24" w:rsidP="005A3A24">
      <w:pPr>
        <w:spacing w:before="120"/>
        <w:ind w:firstLine="567"/>
        <w:jc w:val="both"/>
      </w:pPr>
      <w:r w:rsidRPr="00CD0B11">
        <w:t>В середине 19 века археологические раскопки начались и в Палестине. Было обнаружено большинство городов, название которых мы раньше знали только из Библии.</w:t>
      </w:r>
    </w:p>
    <w:p w:rsidR="005A3A24" w:rsidRDefault="005A3A24" w:rsidP="005A3A24">
      <w:pPr>
        <w:spacing w:before="120"/>
        <w:ind w:firstLine="567"/>
        <w:jc w:val="both"/>
      </w:pPr>
      <w:r w:rsidRPr="00CD0B11">
        <w:t>В развалинах этих городов найдено подтверждение подлинности ряда фактов, упоминаемых в Библии, в том числе найдены неопровержимые доказательства захватнической политики Иисуса Навина, остатки зданий времен Саула, Давида и Соломона, а также следы опустошительных вторжений арамейцев, ассирийцев и халдеев.</w:t>
      </w:r>
    </w:p>
    <w:p w:rsidR="005A3A24" w:rsidRDefault="005A3A24" w:rsidP="005A3A24">
      <w:pPr>
        <w:spacing w:before="120"/>
        <w:ind w:firstLine="567"/>
        <w:jc w:val="both"/>
      </w:pPr>
      <w:r w:rsidRPr="00CD0B11">
        <w:t>Израильский народ, как и всякий другой народ, не мог жить в полной культурной и бытовой изоляции, особенно потому, что был молодым народом по сравнению с окружавшими его древними, богатыми и зрелыми цивилизациями.</w:t>
      </w:r>
    </w:p>
    <w:p w:rsidR="005A3A24" w:rsidRDefault="005A3A24" w:rsidP="005A3A24">
      <w:pPr>
        <w:spacing w:before="120"/>
        <w:ind w:firstLine="567"/>
        <w:jc w:val="both"/>
      </w:pPr>
      <w:r w:rsidRPr="00CD0B11">
        <w:t>Была установлена тесная связь между обычаями, законодательством и религией. Достаточно отметить для примера, что десять заповедей и законы Моисея сложились под влиянием месопотамского законодательства, что история сотворения мира, так же, как и сказание о потопе и ряд других сказаний, заимствована из вавилонской мифологии, что даже вся эсхатология пророков, например, картины страшного суда, загробной жизни, рая и ада, ангелов и сатаны, — все это заимствовано из чужих источников.</w:t>
      </w:r>
    </w:p>
    <w:p w:rsidR="005A3A24" w:rsidRDefault="005A3A24" w:rsidP="005A3A24">
      <w:pPr>
        <w:spacing w:before="120"/>
        <w:ind w:firstLine="567"/>
        <w:jc w:val="both"/>
      </w:pPr>
      <w:r w:rsidRPr="00CD0B11">
        <w:t>Словом, все христианские религиозные концепции на несколько столетий старше Библии, из которой мы их почерпнули.</w:t>
      </w:r>
    </w:p>
    <w:p w:rsidR="005A3A24" w:rsidRDefault="005A3A24" w:rsidP="005A3A24">
      <w:pPr>
        <w:spacing w:before="120"/>
        <w:ind w:firstLine="567"/>
        <w:jc w:val="both"/>
      </w:pPr>
      <w:r w:rsidRPr="00CD0B11">
        <w:t>Просто трудно поверить, что этот калейдоскоп сказаний, полных пластики, движения, колорита, а также человеческих образов из плоти и крови, мог возникнуть в столь отдаленном прошлом и просуществовать до наших дней. Содержание Библии так богато, как богата сама жизнь. Библия содержит также тщательно отобранные стихотворные сборники речей, произнесенных пророками (VIII — Ш вв. до н.э.) новеллистические сочинения, афоризмы, сборник разновременных культурных песнопений (“Псалмы Давида”), религиозно-философские и другие произведения разного времени (наиболее поздние — III в. до н.э.), в том числе интересную своей скептической философией, не уничтоженной официально-религиозной обработкой, книгу “Экклесиаст”.</w:t>
      </w:r>
    </w:p>
    <w:p w:rsidR="005A3A24" w:rsidRDefault="005A3A24" w:rsidP="005A3A24">
      <w:pPr>
        <w:spacing w:before="120"/>
        <w:ind w:firstLine="567"/>
        <w:jc w:val="both"/>
        <w:rPr>
          <w:lang w:val="en-US"/>
        </w:rPr>
      </w:pPr>
      <w:r w:rsidRPr="00CD0B11">
        <w:t>Таковы выводы передовой науки XIX — начала XX в. В связи с новыми археологическими открытиями выдвигаются и другие теории, относительно периодизации библейской литературы, однако, ни одна из них еще не может считаться вполне обоснованной и окончательной.</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A24"/>
    <w:rsid w:val="005A3A24"/>
    <w:rsid w:val="00616072"/>
    <w:rsid w:val="00826502"/>
    <w:rsid w:val="008B35EE"/>
    <w:rsid w:val="00B42C45"/>
    <w:rsid w:val="00B47B6A"/>
    <w:rsid w:val="00CD0B11"/>
    <w:rsid w:val="00EC7D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899B4ED-0DE0-46B1-B28A-5ACACED5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A24"/>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5A3A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34824</Words>
  <Characters>19850</Characters>
  <Application>Microsoft Office Word</Application>
  <DocSecurity>0</DocSecurity>
  <Lines>165</Lines>
  <Paragraphs>109</Paragraphs>
  <ScaleCrop>false</ScaleCrop>
  <Company>Home</Company>
  <LinksUpToDate>false</LinksUpToDate>
  <CharactersWithSpaces>54565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Палестина</dc:title>
  <dc:subject/>
  <dc:creator>User</dc:creator>
  <cp:keywords/>
  <dc:description/>
  <cp:lastModifiedBy>admin</cp:lastModifiedBy>
  <cp:revision>2</cp:revision>
  <dcterms:created xsi:type="dcterms:W3CDTF">2014-01-25T09:02:00Z</dcterms:created>
  <dcterms:modified xsi:type="dcterms:W3CDTF">2014-01-25T09:02:00Z</dcterms:modified>
</cp:coreProperties>
</file>